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0A87" w14:textId="11895273" w:rsidR="00091155" w:rsidRPr="00EC0A92" w:rsidRDefault="00091155" w:rsidP="00091155">
      <w:pPr>
        <w:spacing w:before="80"/>
        <w:rPr>
          <w:b/>
          <w:bCs/>
          <w:sz w:val="28"/>
          <w:szCs w:val="28"/>
        </w:rPr>
      </w:pPr>
      <w:r w:rsidRPr="0C0B651D">
        <w:rPr>
          <w:b/>
          <w:bCs/>
          <w:sz w:val="28"/>
          <w:szCs w:val="28"/>
        </w:rPr>
        <w:t xml:space="preserve">                                    </w:t>
      </w:r>
      <w:r w:rsidR="0054197A" w:rsidRPr="00FE487F">
        <w:rPr>
          <w:b/>
          <w:bCs/>
          <w:color w:val="000000" w:themeColor="text1"/>
          <w:sz w:val="28"/>
          <w:szCs w:val="28"/>
        </w:rPr>
        <w:t>Our Lady of Mt Carmel School</w:t>
      </w:r>
    </w:p>
    <w:p w14:paraId="3118B0D0" w14:textId="5431C583" w:rsidR="00091155" w:rsidRDefault="00091155" w:rsidP="009516ED">
      <w:pPr>
        <w:shd w:val="clear" w:color="auto" w:fill="2F5496" w:themeFill="accent1" w:themeFillShade="BF"/>
        <w:tabs>
          <w:tab w:val="left" w:pos="1151"/>
          <w:tab w:val="left" w:pos="9797"/>
        </w:tabs>
        <w:spacing w:before="167"/>
        <w:ind w:left="103"/>
        <w:rPr>
          <w:b/>
          <w:bCs/>
          <w:sz w:val="48"/>
          <w:szCs w:val="48"/>
        </w:rPr>
      </w:pPr>
      <w:r>
        <w:rPr>
          <w:b/>
          <w:bCs/>
          <w:color w:val="FFFFFF"/>
          <w:sz w:val="48"/>
          <w:szCs w:val="48"/>
          <w:shd w:val="clear" w:color="auto" w:fill="3953A4"/>
        </w:rPr>
        <w:t xml:space="preserve">             SCHOOL </w:t>
      </w:r>
      <w:proofErr w:type="gramStart"/>
      <w:r>
        <w:rPr>
          <w:b/>
          <w:bCs/>
          <w:color w:val="FFFFFF"/>
          <w:sz w:val="48"/>
          <w:szCs w:val="48"/>
          <w:shd w:val="clear" w:color="auto" w:fill="3953A4"/>
        </w:rPr>
        <w:t>FEE</w:t>
      </w:r>
      <w:r w:rsidRPr="0C0B651D">
        <w:rPr>
          <w:b/>
          <w:bCs/>
          <w:color w:val="FFFFFF"/>
          <w:spacing w:val="-2"/>
          <w:sz w:val="48"/>
          <w:szCs w:val="48"/>
          <w:shd w:val="clear" w:color="auto" w:fill="3953A4"/>
        </w:rPr>
        <w:t xml:space="preserve"> </w:t>
      </w:r>
      <w:r w:rsidR="4A2C32BE" w:rsidRPr="0C0B651D">
        <w:rPr>
          <w:b/>
          <w:bCs/>
          <w:color w:val="FFFFFF"/>
          <w:spacing w:val="-2"/>
          <w:sz w:val="48"/>
          <w:szCs w:val="48"/>
          <w:shd w:val="clear" w:color="auto" w:fill="3953A4"/>
        </w:rPr>
        <w:t xml:space="preserve"> </w:t>
      </w:r>
      <w:r w:rsidRPr="0C0B651D">
        <w:rPr>
          <w:b/>
          <w:bCs/>
          <w:color w:val="FFFFFF"/>
          <w:sz w:val="48"/>
          <w:szCs w:val="48"/>
          <w:shd w:val="clear" w:color="auto" w:fill="3953A4"/>
        </w:rPr>
        <w:t>POLICY</w:t>
      </w:r>
      <w:proofErr w:type="gramEnd"/>
      <w:r>
        <w:rPr>
          <w:b/>
          <w:bCs/>
          <w:color w:val="FFFFFF"/>
          <w:sz w:val="48"/>
          <w:szCs w:val="48"/>
          <w:shd w:val="clear" w:color="auto" w:fill="3953A4"/>
        </w:rPr>
        <w:t xml:space="preserve">           </w:t>
      </w:r>
    </w:p>
    <w:p w14:paraId="1B43F840" w14:textId="77777777" w:rsidR="00091155" w:rsidRDefault="00091155" w:rsidP="00091155">
      <w:pPr>
        <w:rPr>
          <w:sz w:val="20"/>
          <w:szCs w:val="20"/>
        </w:rPr>
      </w:pPr>
    </w:p>
    <w:p w14:paraId="19977D2E" w14:textId="77777777" w:rsidR="00091155" w:rsidRDefault="00091155" w:rsidP="00091155">
      <w:pPr>
        <w:rPr>
          <w:sz w:val="20"/>
          <w:szCs w:val="20"/>
        </w:rPr>
      </w:pPr>
    </w:p>
    <w:p w14:paraId="63A9FD97" w14:textId="3A8C8722" w:rsidR="00091155" w:rsidRDefault="0054197A" w:rsidP="001E738A">
      <w:pPr>
        <w:jc w:val="both"/>
      </w:pPr>
      <w:r w:rsidRPr="00FE487F">
        <w:rPr>
          <w:color w:val="000000" w:themeColor="text1"/>
          <w:sz w:val="20"/>
          <w:szCs w:val="20"/>
        </w:rPr>
        <w:t>Our Lady of Mt Carmel School</w:t>
      </w:r>
      <w:r w:rsidR="00091155" w:rsidRPr="00FE487F">
        <w:rPr>
          <w:color w:val="000000" w:themeColor="text1"/>
          <w:sz w:val="20"/>
          <w:szCs w:val="20"/>
        </w:rPr>
        <w:t xml:space="preserve"> aims to provide a quality education to all students and in order for this to be achieved, fees and levies need to be </w:t>
      </w:r>
      <w:r w:rsidR="00091155" w:rsidRPr="0C0B651D">
        <w:rPr>
          <w:sz w:val="20"/>
          <w:szCs w:val="20"/>
        </w:rPr>
        <w:t>charged.</w:t>
      </w:r>
    </w:p>
    <w:p w14:paraId="0B726652" w14:textId="77777777" w:rsidR="00091155" w:rsidRDefault="00091155" w:rsidP="001E738A">
      <w:pPr>
        <w:jc w:val="both"/>
      </w:pPr>
      <w:r w:rsidRPr="0C0B651D">
        <w:rPr>
          <w:sz w:val="20"/>
          <w:szCs w:val="20"/>
        </w:rPr>
        <w:t xml:space="preserve"> </w:t>
      </w:r>
    </w:p>
    <w:p w14:paraId="3ECC10CF" w14:textId="115D97E5" w:rsidR="00091155" w:rsidRPr="00FE487F" w:rsidRDefault="00091155" w:rsidP="001E738A">
      <w:pPr>
        <w:jc w:val="both"/>
        <w:rPr>
          <w:color w:val="000000" w:themeColor="text1"/>
        </w:rPr>
      </w:pPr>
      <w:r w:rsidRPr="0C0B651D">
        <w:rPr>
          <w:sz w:val="20"/>
          <w:szCs w:val="20"/>
        </w:rPr>
        <w:t xml:space="preserve">Fees and Levies </w:t>
      </w:r>
      <w:r w:rsidRPr="00FE487F">
        <w:rPr>
          <w:color w:val="000000" w:themeColor="text1"/>
          <w:sz w:val="20"/>
          <w:szCs w:val="20"/>
        </w:rPr>
        <w:t xml:space="preserve">collected at </w:t>
      </w:r>
      <w:r w:rsidR="0054197A" w:rsidRPr="00FE487F">
        <w:rPr>
          <w:color w:val="000000" w:themeColor="text1"/>
          <w:sz w:val="20"/>
          <w:szCs w:val="20"/>
        </w:rPr>
        <w:t>Our Lady of Mt Carmel School</w:t>
      </w:r>
      <w:r w:rsidRPr="00FE487F">
        <w:rPr>
          <w:color w:val="000000" w:themeColor="text1"/>
          <w:sz w:val="20"/>
          <w:szCs w:val="20"/>
        </w:rPr>
        <w:t xml:space="preserve"> are used for the following purposes which are aligned to the Vision and Mission of the </w:t>
      </w:r>
      <w:r w:rsidR="00FE487F">
        <w:rPr>
          <w:color w:val="000000" w:themeColor="text1"/>
          <w:sz w:val="20"/>
          <w:szCs w:val="20"/>
        </w:rPr>
        <w:t>School</w:t>
      </w:r>
      <w:r w:rsidRPr="00FE487F">
        <w:rPr>
          <w:color w:val="000000" w:themeColor="text1"/>
          <w:sz w:val="20"/>
          <w:szCs w:val="20"/>
        </w:rPr>
        <w:t>:</w:t>
      </w:r>
    </w:p>
    <w:p w14:paraId="35ADB7CE" w14:textId="77777777" w:rsidR="00091155" w:rsidRPr="00FE487F" w:rsidRDefault="00091155" w:rsidP="001E738A">
      <w:pPr>
        <w:jc w:val="both"/>
        <w:rPr>
          <w:color w:val="000000" w:themeColor="text1"/>
        </w:rPr>
      </w:pPr>
      <w:r w:rsidRPr="00FE487F">
        <w:rPr>
          <w:color w:val="000000" w:themeColor="text1"/>
        </w:rPr>
        <w:t xml:space="preserve"> </w:t>
      </w:r>
    </w:p>
    <w:p w14:paraId="6471352C" w14:textId="77777777" w:rsidR="00091155" w:rsidRDefault="00091155" w:rsidP="001E738A">
      <w:pPr>
        <w:jc w:val="both"/>
      </w:pPr>
      <w:r w:rsidRPr="0C0B651D">
        <w:rPr>
          <w:rFonts w:ascii="Symbol" w:eastAsia="Symbol" w:hAnsi="Symbol" w:cs="Symbol"/>
          <w:color w:val="3953A4"/>
          <w:sz w:val="16"/>
          <w:szCs w:val="16"/>
        </w:rPr>
        <w:t></w:t>
      </w:r>
      <w:r w:rsidRPr="0C0B651D">
        <w:rPr>
          <w:rFonts w:ascii="Times New Roman" w:eastAsia="Times New Roman" w:hAnsi="Times New Roman" w:cs="Times New Roman"/>
          <w:color w:val="3953A4"/>
          <w:sz w:val="14"/>
          <w:szCs w:val="14"/>
        </w:rPr>
        <w:t xml:space="preserve">          </w:t>
      </w:r>
      <w:r w:rsidRPr="0C0B651D">
        <w:rPr>
          <w:sz w:val="20"/>
          <w:szCs w:val="20"/>
        </w:rPr>
        <w:t xml:space="preserve">Provide teaching, administrative, classroom support and facilities </w:t>
      </w:r>
    </w:p>
    <w:p w14:paraId="6611C2EE" w14:textId="77777777" w:rsidR="00091155" w:rsidRDefault="00091155" w:rsidP="001E738A">
      <w:pPr>
        <w:jc w:val="both"/>
      </w:pPr>
      <w:r w:rsidRPr="0C0B651D">
        <w:rPr>
          <w:rFonts w:ascii="Symbol" w:eastAsia="Symbol" w:hAnsi="Symbol" w:cs="Symbol"/>
          <w:color w:val="3953A4"/>
          <w:sz w:val="16"/>
          <w:szCs w:val="16"/>
        </w:rPr>
        <w:t></w:t>
      </w:r>
      <w:r w:rsidRPr="0C0B651D">
        <w:rPr>
          <w:rFonts w:ascii="Times New Roman" w:eastAsia="Times New Roman" w:hAnsi="Times New Roman" w:cs="Times New Roman"/>
          <w:color w:val="3953A4"/>
          <w:sz w:val="14"/>
          <w:szCs w:val="14"/>
        </w:rPr>
        <w:t xml:space="preserve">          </w:t>
      </w:r>
      <w:r w:rsidRPr="0C0B651D">
        <w:rPr>
          <w:sz w:val="20"/>
          <w:szCs w:val="20"/>
        </w:rPr>
        <w:t>Provide essential resources, materials, facilities and equipment</w:t>
      </w:r>
    </w:p>
    <w:p w14:paraId="52701E85" w14:textId="77777777" w:rsidR="00091155" w:rsidRDefault="00091155" w:rsidP="001E738A">
      <w:pPr>
        <w:jc w:val="both"/>
      </w:pPr>
      <w:r w:rsidRPr="0C0B651D">
        <w:rPr>
          <w:rFonts w:ascii="Symbol" w:eastAsia="Symbol" w:hAnsi="Symbol" w:cs="Symbol"/>
          <w:color w:val="3953A4"/>
          <w:sz w:val="16"/>
          <w:szCs w:val="16"/>
        </w:rPr>
        <w:t></w:t>
      </w:r>
      <w:r w:rsidRPr="0C0B651D">
        <w:rPr>
          <w:rFonts w:ascii="Times New Roman" w:eastAsia="Times New Roman" w:hAnsi="Times New Roman" w:cs="Times New Roman"/>
          <w:color w:val="3953A4"/>
          <w:sz w:val="14"/>
          <w:szCs w:val="14"/>
        </w:rPr>
        <w:t xml:space="preserve">          </w:t>
      </w:r>
      <w:r w:rsidRPr="0C0B651D">
        <w:rPr>
          <w:sz w:val="20"/>
          <w:szCs w:val="20"/>
        </w:rPr>
        <w:t>Assist with providing activities such as excursions</w:t>
      </w:r>
    </w:p>
    <w:p w14:paraId="0E14B126" w14:textId="5ABAE9EE" w:rsidR="00A10CBB" w:rsidRDefault="00091155" w:rsidP="001E738A">
      <w:pPr>
        <w:jc w:val="both"/>
        <w:rPr>
          <w:sz w:val="20"/>
          <w:szCs w:val="20"/>
        </w:rPr>
      </w:pPr>
      <w:r w:rsidRPr="0C0B651D">
        <w:rPr>
          <w:rFonts w:ascii="Symbol" w:eastAsia="Symbol" w:hAnsi="Symbol" w:cs="Symbol"/>
          <w:color w:val="3953A4"/>
          <w:sz w:val="16"/>
          <w:szCs w:val="16"/>
        </w:rPr>
        <w:t></w:t>
      </w:r>
      <w:r w:rsidRPr="0C0B651D">
        <w:rPr>
          <w:rFonts w:ascii="Times New Roman" w:eastAsia="Times New Roman" w:hAnsi="Times New Roman" w:cs="Times New Roman"/>
          <w:color w:val="3953A4"/>
          <w:sz w:val="14"/>
          <w:szCs w:val="14"/>
        </w:rPr>
        <w:t xml:space="preserve">          </w:t>
      </w:r>
      <w:r w:rsidR="004E5000" w:rsidRPr="00FE487F">
        <w:rPr>
          <w:color w:val="000000" w:themeColor="text1"/>
          <w:sz w:val="20"/>
          <w:szCs w:val="20"/>
        </w:rPr>
        <w:t xml:space="preserve">Support the </w:t>
      </w:r>
      <w:r w:rsidR="00FE487F" w:rsidRPr="00FE487F">
        <w:rPr>
          <w:color w:val="000000" w:themeColor="text1"/>
          <w:sz w:val="20"/>
          <w:szCs w:val="20"/>
        </w:rPr>
        <w:t>School</w:t>
      </w:r>
      <w:r w:rsidR="00A10CBB" w:rsidRPr="00FE487F">
        <w:rPr>
          <w:color w:val="000000" w:themeColor="text1"/>
          <w:sz w:val="20"/>
          <w:szCs w:val="20"/>
        </w:rPr>
        <w:t xml:space="preserve"> building </w:t>
      </w:r>
      <w:r w:rsidR="00A10CBB">
        <w:rPr>
          <w:sz w:val="20"/>
          <w:szCs w:val="20"/>
        </w:rPr>
        <w:t>program</w:t>
      </w:r>
    </w:p>
    <w:p w14:paraId="58638B07" w14:textId="0B543847" w:rsidR="00541171" w:rsidRDefault="00541171" w:rsidP="00541171">
      <w:pPr>
        <w:jc w:val="both"/>
        <w:rPr>
          <w:sz w:val="20"/>
          <w:szCs w:val="20"/>
        </w:rPr>
      </w:pPr>
      <w:r w:rsidRPr="0C0B651D">
        <w:rPr>
          <w:rFonts w:ascii="Symbol" w:eastAsia="Symbol" w:hAnsi="Symbol" w:cs="Symbol"/>
          <w:color w:val="3953A4"/>
          <w:sz w:val="16"/>
          <w:szCs w:val="16"/>
        </w:rPr>
        <w:t></w:t>
      </w:r>
      <w:r w:rsidRPr="0C0B651D">
        <w:rPr>
          <w:rFonts w:ascii="Times New Roman" w:eastAsia="Times New Roman" w:hAnsi="Times New Roman" w:cs="Times New Roman"/>
          <w:color w:val="3953A4"/>
          <w:sz w:val="14"/>
          <w:szCs w:val="14"/>
        </w:rPr>
        <w:t xml:space="preserve">          </w:t>
      </w:r>
      <w:r>
        <w:rPr>
          <w:sz w:val="20"/>
          <w:szCs w:val="20"/>
        </w:rPr>
        <w:t>Maintain buildings, grounds and other facilities</w:t>
      </w:r>
    </w:p>
    <w:p w14:paraId="0B128515" w14:textId="60883DBC" w:rsidR="006C655A" w:rsidRPr="00B870B1" w:rsidRDefault="006C655A" w:rsidP="001E738A">
      <w:pPr>
        <w:jc w:val="both"/>
        <w:rPr>
          <w:color w:val="000000" w:themeColor="text1"/>
        </w:rPr>
      </w:pPr>
    </w:p>
    <w:p w14:paraId="6E3D302E" w14:textId="665637D9" w:rsidR="00091155" w:rsidRPr="00B870B1" w:rsidRDefault="0054197A" w:rsidP="00B870B1">
      <w:pPr>
        <w:pStyle w:val="BodyText"/>
        <w:spacing w:line="276" w:lineRule="auto"/>
        <w:ind w:left="133"/>
        <w:jc w:val="both"/>
        <w:rPr>
          <w:color w:val="000000" w:themeColor="text1"/>
          <w:sz w:val="20"/>
          <w:szCs w:val="22"/>
        </w:rPr>
      </w:pPr>
      <w:r w:rsidRPr="00B870B1">
        <w:rPr>
          <w:color w:val="000000" w:themeColor="text1"/>
          <w:sz w:val="20"/>
          <w:szCs w:val="22"/>
        </w:rPr>
        <w:t>Our Lady of Mt Carmel School</w:t>
      </w:r>
      <w:r w:rsidR="006C655A" w:rsidRPr="00B870B1">
        <w:rPr>
          <w:color w:val="000000" w:themeColor="text1"/>
          <w:sz w:val="20"/>
          <w:szCs w:val="22"/>
        </w:rPr>
        <w:t xml:space="preserve"> Parents and Friends Association also collects a levy through the </w:t>
      </w:r>
      <w:r w:rsidR="00FE487F" w:rsidRPr="00B870B1">
        <w:rPr>
          <w:color w:val="000000" w:themeColor="text1"/>
          <w:sz w:val="20"/>
          <w:szCs w:val="22"/>
        </w:rPr>
        <w:t>School</w:t>
      </w:r>
      <w:r w:rsidR="006C655A" w:rsidRPr="00B870B1">
        <w:rPr>
          <w:color w:val="000000" w:themeColor="text1"/>
          <w:sz w:val="20"/>
          <w:szCs w:val="22"/>
        </w:rPr>
        <w:t xml:space="preserve"> fee structure</w:t>
      </w:r>
      <w:r w:rsidR="00B870B1" w:rsidRPr="00B870B1">
        <w:rPr>
          <w:color w:val="000000" w:themeColor="text1"/>
          <w:sz w:val="20"/>
          <w:szCs w:val="22"/>
        </w:rPr>
        <w:t>.</w:t>
      </w:r>
      <w:r w:rsidR="00B870B1">
        <w:rPr>
          <w:color w:val="000000" w:themeColor="text1"/>
          <w:sz w:val="20"/>
          <w:szCs w:val="22"/>
        </w:rPr>
        <w:t xml:space="preserve"> The Association has elected to make this levy voluntary.</w:t>
      </w:r>
    </w:p>
    <w:p w14:paraId="477A245C" w14:textId="77777777" w:rsidR="00B870B1" w:rsidRPr="00B870B1" w:rsidRDefault="00B870B1" w:rsidP="00B870B1">
      <w:pPr>
        <w:pStyle w:val="BodyText"/>
        <w:spacing w:line="276" w:lineRule="auto"/>
        <w:ind w:left="133"/>
        <w:jc w:val="both"/>
        <w:rPr>
          <w:color w:val="000000" w:themeColor="text1"/>
        </w:rPr>
      </w:pPr>
    </w:p>
    <w:p w14:paraId="18A6FE1C" w14:textId="708DCECC" w:rsidR="00B5457F" w:rsidRPr="00156F75" w:rsidRDefault="00091155" w:rsidP="001E738A">
      <w:pPr>
        <w:pStyle w:val="BodyText"/>
        <w:spacing w:line="276" w:lineRule="auto"/>
        <w:ind w:left="133" w:right="422"/>
        <w:jc w:val="both"/>
        <w:rPr>
          <w:sz w:val="20"/>
          <w:szCs w:val="22"/>
        </w:rPr>
      </w:pPr>
      <w:r w:rsidRPr="0C0B651D">
        <w:rPr>
          <w:sz w:val="20"/>
          <w:szCs w:val="20"/>
        </w:rPr>
        <w:t xml:space="preserve">For those families experiencing short or long-term genuine inability to pay fees, we are committed </w:t>
      </w:r>
      <w:r w:rsidRPr="00AB3C70">
        <w:rPr>
          <w:color w:val="000000" w:themeColor="text1"/>
          <w:sz w:val="20"/>
          <w:szCs w:val="20"/>
        </w:rPr>
        <w:t xml:space="preserve">to providing support to ensure that enrolment is not compromised.  </w:t>
      </w:r>
      <w:r w:rsidR="00B5457F" w:rsidRPr="00AB3C70">
        <w:rPr>
          <w:color w:val="000000" w:themeColor="text1"/>
          <w:sz w:val="20"/>
          <w:szCs w:val="22"/>
        </w:rPr>
        <w:t xml:space="preserve">Please contact the Principal and/or </w:t>
      </w:r>
      <w:r w:rsidR="00AB3C70" w:rsidRPr="00AB3C70">
        <w:rPr>
          <w:color w:val="000000" w:themeColor="text1"/>
          <w:sz w:val="20"/>
          <w:szCs w:val="22"/>
        </w:rPr>
        <w:t>Finance Offi</w:t>
      </w:r>
      <w:r w:rsidR="00AB3C70">
        <w:rPr>
          <w:color w:val="000000" w:themeColor="text1"/>
          <w:sz w:val="20"/>
          <w:szCs w:val="22"/>
        </w:rPr>
        <w:t>c</w:t>
      </w:r>
      <w:r w:rsidR="00AB3C70" w:rsidRPr="00AB3C70">
        <w:rPr>
          <w:color w:val="000000" w:themeColor="text1"/>
          <w:sz w:val="20"/>
          <w:szCs w:val="22"/>
        </w:rPr>
        <w:t>er</w:t>
      </w:r>
      <w:r w:rsidR="00B5457F" w:rsidRPr="00AB3C70">
        <w:rPr>
          <w:color w:val="000000" w:themeColor="text1"/>
          <w:sz w:val="20"/>
          <w:szCs w:val="22"/>
        </w:rPr>
        <w:t xml:space="preserve"> </w:t>
      </w:r>
      <w:r w:rsidR="00B5457F">
        <w:rPr>
          <w:sz w:val="20"/>
          <w:szCs w:val="22"/>
        </w:rPr>
        <w:t xml:space="preserve">for </w:t>
      </w:r>
      <w:r w:rsidR="00B5457F" w:rsidRPr="00156F75">
        <w:rPr>
          <w:sz w:val="20"/>
          <w:szCs w:val="22"/>
        </w:rPr>
        <w:t xml:space="preserve">further information </w:t>
      </w:r>
      <w:r w:rsidR="00182BEC">
        <w:rPr>
          <w:sz w:val="20"/>
          <w:szCs w:val="22"/>
        </w:rPr>
        <w:t>concerning</w:t>
      </w:r>
      <w:r w:rsidR="00B5457F" w:rsidRPr="00156F75">
        <w:rPr>
          <w:sz w:val="20"/>
          <w:szCs w:val="22"/>
        </w:rPr>
        <w:t xml:space="preserve"> the concession application process.</w:t>
      </w:r>
    </w:p>
    <w:p w14:paraId="6CDC87DC" w14:textId="77BC94D7" w:rsidR="00091155" w:rsidRDefault="00091155" w:rsidP="001E738A">
      <w:pPr>
        <w:jc w:val="both"/>
      </w:pPr>
      <w:r w:rsidRPr="0C0B651D">
        <w:rPr>
          <w:sz w:val="24"/>
          <w:szCs w:val="24"/>
        </w:rPr>
        <w:t xml:space="preserve"> </w:t>
      </w:r>
    </w:p>
    <w:p w14:paraId="6354F676" w14:textId="77777777" w:rsidR="00091155" w:rsidRPr="00D20124" w:rsidRDefault="00091155" w:rsidP="001E738A">
      <w:pPr>
        <w:pStyle w:val="BodyText"/>
        <w:spacing w:before="1"/>
        <w:jc w:val="both"/>
        <w:rPr>
          <w:sz w:val="15"/>
        </w:rPr>
      </w:pPr>
    </w:p>
    <w:p w14:paraId="4D7FEA4D" w14:textId="758C7513" w:rsidR="00091155" w:rsidRPr="00B859B5" w:rsidRDefault="00FD3CBA" w:rsidP="001E738A">
      <w:pPr>
        <w:pStyle w:val="BodyText"/>
        <w:jc w:val="both"/>
        <w:rPr>
          <w:b/>
          <w:sz w:val="22"/>
          <w:szCs w:val="22"/>
        </w:rPr>
      </w:pPr>
      <w:r w:rsidRPr="00B859B5">
        <w:rPr>
          <w:b/>
          <w:sz w:val="22"/>
          <w:szCs w:val="22"/>
        </w:rPr>
        <w:t>School Fee and Levy Collection Process</w:t>
      </w:r>
      <w:r w:rsidR="00091155" w:rsidRPr="00B859B5">
        <w:rPr>
          <w:b/>
          <w:sz w:val="22"/>
          <w:szCs w:val="22"/>
        </w:rPr>
        <w:tab/>
      </w:r>
    </w:p>
    <w:p w14:paraId="3F4C7938" w14:textId="77777777" w:rsidR="00091155" w:rsidRDefault="00091155" w:rsidP="001E738A">
      <w:pPr>
        <w:jc w:val="both"/>
      </w:pPr>
      <w:r w:rsidRPr="0C0B651D">
        <w:rPr>
          <w:color w:val="000000" w:themeColor="text1"/>
          <w:sz w:val="20"/>
          <w:szCs w:val="20"/>
        </w:rPr>
        <w:t xml:space="preserve"> </w:t>
      </w:r>
    </w:p>
    <w:p w14:paraId="73D32CBC" w14:textId="0E0FEC0B" w:rsidR="00091155" w:rsidRPr="00021F24" w:rsidRDefault="00091155" w:rsidP="001E738A">
      <w:pPr>
        <w:pStyle w:val="ListParagraph"/>
        <w:numPr>
          <w:ilvl w:val="0"/>
          <w:numId w:val="1"/>
        </w:numPr>
        <w:ind w:left="426"/>
        <w:jc w:val="both"/>
        <w:rPr>
          <w:color w:val="000000" w:themeColor="text1"/>
          <w:sz w:val="20"/>
          <w:szCs w:val="20"/>
        </w:rPr>
      </w:pPr>
      <w:r w:rsidRPr="003C2B73">
        <w:rPr>
          <w:color w:val="000000" w:themeColor="text1"/>
          <w:sz w:val="20"/>
          <w:szCs w:val="20"/>
        </w:rPr>
        <w:t xml:space="preserve">School fees and levies are charged on </w:t>
      </w:r>
      <w:r w:rsidRPr="00021F24">
        <w:rPr>
          <w:color w:val="000000" w:themeColor="text1"/>
          <w:sz w:val="20"/>
          <w:szCs w:val="20"/>
        </w:rPr>
        <w:t xml:space="preserve">a </w:t>
      </w:r>
      <w:r w:rsidRPr="00021F24">
        <w:rPr>
          <w:b/>
          <w:bCs/>
          <w:color w:val="000000" w:themeColor="text1"/>
          <w:sz w:val="20"/>
          <w:szCs w:val="20"/>
        </w:rPr>
        <w:t>term</w:t>
      </w:r>
      <w:r w:rsidRPr="00021F24">
        <w:rPr>
          <w:color w:val="000000" w:themeColor="text1"/>
          <w:sz w:val="20"/>
          <w:szCs w:val="20"/>
        </w:rPr>
        <w:t xml:space="preserve"> basis </w:t>
      </w:r>
      <w:r w:rsidR="00021F24" w:rsidRPr="00021F24">
        <w:rPr>
          <w:color w:val="000000" w:themeColor="text1"/>
          <w:sz w:val="20"/>
          <w:szCs w:val="20"/>
        </w:rPr>
        <w:t>by the third week</w:t>
      </w:r>
      <w:r w:rsidRPr="00021F24">
        <w:rPr>
          <w:color w:val="000000" w:themeColor="text1"/>
          <w:sz w:val="20"/>
          <w:szCs w:val="20"/>
        </w:rPr>
        <w:t xml:space="preserve"> of the term in accordance with </w:t>
      </w:r>
      <w:r w:rsidR="00F66F20" w:rsidRPr="00021F24">
        <w:rPr>
          <w:color w:val="000000" w:themeColor="text1"/>
          <w:sz w:val="20"/>
          <w:szCs w:val="20"/>
        </w:rPr>
        <w:t xml:space="preserve">the </w:t>
      </w:r>
      <w:r w:rsidRPr="00021F24">
        <w:rPr>
          <w:color w:val="000000" w:themeColor="text1"/>
          <w:sz w:val="20"/>
          <w:szCs w:val="20"/>
        </w:rPr>
        <w:t xml:space="preserve">School Fees and </w:t>
      </w:r>
      <w:r w:rsidR="00E607E5" w:rsidRPr="00021F24">
        <w:rPr>
          <w:color w:val="000000" w:themeColor="text1"/>
          <w:sz w:val="20"/>
          <w:szCs w:val="20"/>
        </w:rPr>
        <w:t>Levies</w:t>
      </w:r>
      <w:r w:rsidRPr="00021F24">
        <w:rPr>
          <w:color w:val="000000" w:themeColor="text1"/>
          <w:sz w:val="20"/>
          <w:szCs w:val="20"/>
        </w:rPr>
        <w:t xml:space="preserve"> Schedule (available on our website)</w:t>
      </w:r>
      <w:r w:rsidR="006A6DFD" w:rsidRPr="00021F24">
        <w:rPr>
          <w:color w:val="000000" w:themeColor="text1"/>
          <w:sz w:val="20"/>
          <w:szCs w:val="20"/>
        </w:rPr>
        <w:t>.</w:t>
      </w:r>
    </w:p>
    <w:p w14:paraId="5EA7B1A4" w14:textId="77777777" w:rsidR="006A6DFD" w:rsidRPr="00B859B5" w:rsidRDefault="006A6DFD" w:rsidP="001E738A">
      <w:pPr>
        <w:ind w:left="66"/>
        <w:jc w:val="both"/>
        <w:rPr>
          <w:color w:val="000000" w:themeColor="text1"/>
          <w:sz w:val="8"/>
          <w:szCs w:val="8"/>
        </w:rPr>
      </w:pPr>
    </w:p>
    <w:p w14:paraId="42DADD2E" w14:textId="0B64F013" w:rsidR="00091155" w:rsidRPr="006A6DFD" w:rsidRDefault="00091155" w:rsidP="001E738A">
      <w:pPr>
        <w:pStyle w:val="ListParagraph"/>
        <w:numPr>
          <w:ilvl w:val="0"/>
          <w:numId w:val="1"/>
        </w:numPr>
        <w:ind w:left="426"/>
        <w:jc w:val="both"/>
        <w:rPr>
          <w:color w:val="000000" w:themeColor="text1"/>
          <w:sz w:val="20"/>
          <w:szCs w:val="20"/>
        </w:rPr>
      </w:pPr>
      <w:r w:rsidRPr="006A6DFD">
        <w:rPr>
          <w:color w:val="000000" w:themeColor="text1"/>
          <w:sz w:val="20"/>
          <w:szCs w:val="20"/>
        </w:rPr>
        <w:t xml:space="preserve">Fees are due to be paid within </w:t>
      </w:r>
      <w:r w:rsidR="00D8764D">
        <w:rPr>
          <w:color w:val="000000" w:themeColor="text1"/>
          <w:sz w:val="20"/>
          <w:szCs w:val="20"/>
        </w:rPr>
        <w:t>30</w:t>
      </w:r>
      <w:r w:rsidRPr="006A6DFD">
        <w:rPr>
          <w:color w:val="000000" w:themeColor="text1"/>
          <w:sz w:val="20"/>
          <w:szCs w:val="20"/>
        </w:rPr>
        <w:t xml:space="preserve"> days of the issue of the </w:t>
      </w:r>
      <w:r w:rsidR="00EE510B">
        <w:rPr>
          <w:color w:val="000000" w:themeColor="text1"/>
          <w:sz w:val="20"/>
          <w:szCs w:val="20"/>
        </w:rPr>
        <w:t>Statement of Fees and Levies</w:t>
      </w:r>
      <w:r w:rsidRPr="006A6DFD">
        <w:rPr>
          <w:color w:val="000000" w:themeColor="text1"/>
          <w:sz w:val="20"/>
          <w:szCs w:val="20"/>
        </w:rPr>
        <w:t xml:space="preserve">. The due date will be noted on the statement. </w:t>
      </w:r>
    </w:p>
    <w:p w14:paraId="61640214" w14:textId="77777777" w:rsidR="00091155" w:rsidRPr="00B859B5" w:rsidRDefault="00091155" w:rsidP="001E738A">
      <w:pPr>
        <w:ind w:left="426" w:hanging="141"/>
        <w:jc w:val="both"/>
        <w:rPr>
          <w:sz w:val="8"/>
          <w:szCs w:val="8"/>
        </w:rPr>
      </w:pPr>
      <w:r w:rsidRPr="003C2B73">
        <w:rPr>
          <w:rFonts w:ascii="Times New Roman" w:eastAsia="Times New Roman" w:hAnsi="Times New Roman" w:cs="Times New Roman"/>
          <w:color w:val="000000" w:themeColor="text1"/>
          <w:sz w:val="14"/>
          <w:szCs w:val="14"/>
        </w:rPr>
        <w:t xml:space="preserve"> </w:t>
      </w:r>
    </w:p>
    <w:p w14:paraId="18106191" w14:textId="0B39CDA2" w:rsidR="00091155" w:rsidRPr="00176150" w:rsidRDefault="00091155" w:rsidP="001E738A">
      <w:pPr>
        <w:pStyle w:val="ListParagraph"/>
        <w:numPr>
          <w:ilvl w:val="0"/>
          <w:numId w:val="1"/>
        </w:numPr>
        <w:ind w:left="426"/>
        <w:jc w:val="both"/>
        <w:rPr>
          <w:sz w:val="20"/>
          <w:szCs w:val="20"/>
        </w:rPr>
      </w:pPr>
      <w:r w:rsidRPr="003350E6">
        <w:rPr>
          <w:sz w:val="20"/>
          <w:szCs w:val="20"/>
        </w:rPr>
        <w:t xml:space="preserve">Where a parent/guardian believes financial circumstances have arisen that will prevent or delay the </w:t>
      </w:r>
      <w:r w:rsidRPr="00176150">
        <w:rPr>
          <w:sz w:val="20"/>
          <w:szCs w:val="20"/>
        </w:rPr>
        <w:t>payment of the school fee account, a variety of options are available:</w:t>
      </w:r>
    </w:p>
    <w:p w14:paraId="477BAA8D" w14:textId="77777777" w:rsidR="00091155" w:rsidRPr="00B859B5" w:rsidRDefault="00091155" w:rsidP="001E738A">
      <w:pPr>
        <w:ind w:firstLine="720"/>
        <w:jc w:val="both"/>
        <w:rPr>
          <w:sz w:val="8"/>
          <w:szCs w:val="8"/>
        </w:rPr>
      </w:pPr>
    </w:p>
    <w:p w14:paraId="6E4AC9DF" w14:textId="77777777" w:rsidR="00091155" w:rsidRPr="003350E6" w:rsidRDefault="00091155" w:rsidP="001E738A">
      <w:pPr>
        <w:pStyle w:val="ListParagraph"/>
        <w:numPr>
          <w:ilvl w:val="0"/>
          <w:numId w:val="3"/>
        </w:numPr>
        <w:ind w:left="993" w:hanging="426"/>
        <w:jc w:val="both"/>
        <w:rPr>
          <w:sz w:val="20"/>
          <w:szCs w:val="20"/>
        </w:rPr>
      </w:pPr>
      <w:r w:rsidRPr="003350E6">
        <w:rPr>
          <w:sz w:val="20"/>
          <w:szCs w:val="20"/>
        </w:rPr>
        <w:t>Extension of time</w:t>
      </w:r>
    </w:p>
    <w:p w14:paraId="241089D1" w14:textId="301B459D" w:rsidR="00091155" w:rsidRDefault="00787C3A" w:rsidP="001E738A">
      <w:pPr>
        <w:ind w:left="993" w:hanging="426"/>
        <w:jc w:val="both"/>
        <w:rPr>
          <w:color w:val="000000" w:themeColor="text1"/>
          <w:sz w:val="20"/>
          <w:szCs w:val="20"/>
        </w:rPr>
      </w:pPr>
      <w:r>
        <w:rPr>
          <w:color w:val="000000" w:themeColor="text1"/>
          <w:sz w:val="20"/>
          <w:szCs w:val="20"/>
        </w:rPr>
        <w:t xml:space="preserve">        </w:t>
      </w:r>
      <w:r w:rsidR="00091155" w:rsidRPr="0C0B651D">
        <w:rPr>
          <w:color w:val="000000" w:themeColor="text1"/>
          <w:sz w:val="20"/>
          <w:szCs w:val="20"/>
        </w:rPr>
        <w:t xml:space="preserve">If an extension is required, please contact </w:t>
      </w:r>
      <w:r w:rsidR="00091155" w:rsidRPr="007C29BF">
        <w:rPr>
          <w:sz w:val="20"/>
          <w:szCs w:val="20"/>
        </w:rPr>
        <w:t xml:space="preserve">the </w:t>
      </w:r>
      <w:r w:rsidR="000274E0" w:rsidRPr="007C29BF">
        <w:rPr>
          <w:sz w:val="20"/>
          <w:szCs w:val="20"/>
        </w:rPr>
        <w:t>school</w:t>
      </w:r>
      <w:r w:rsidR="00091155" w:rsidRPr="007C29BF">
        <w:rPr>
          <w:sz w:val="20"/>
          <w:szCs w:val="20"/>
        </w:rPr>
        <w:t xml:space="preserve"> finance </w:t>
      </w:r>
      <w:r w:rsidR="00091155" w:rsidRPr="0C0B651D">
        <w:rPr>
          <w:color w:val="000000" w:themeColor="text1"/>
          <w:sz w:val="20"/>
          <w:szCs w:val="20"/>
        </w:rPr>
        <w:t>office prior to when the debt is due.</w:t>
      </w:r>
    </w:p>
    <w:p w14:paraId="2983DF75" w14:textId="77777777" w:rsidR="00091155" w:rsidRPr="00B859B5" w:rsidRDefault="00091155" w:rsidP="001E738A">
      <w:pPr>
        <w:ind w:left="993" w:hanging="426"/>
        <w:jc w:val="both"/>
        <w:rPr>
          <w:sz w:val="8"/>
          <w:szCs w:val="8"/>
        </w:rPr>
      </w:pPr>
    </w:p>
    <w:p w14:paraId="4BDFBE05" w14:textId="2C9CE35F" w:rsidR="00091155" w:rsidRPr="006A6DFD" w:rsidRDefault="00091155" w:rsidP="001E738A">
      <w:pPr>
        <w:ind w:left="993" w:hanging="426"/>
        <w:jc w:val="both"/>
        <w:rPr>
          <w:color w:val="000000" w:themeColor="text1"/>
          <w:sz w:val="20"/>
          <w:szCs w:val="20"/>
        </w:rPr>
      </w:pPr>
      <w:r w:rsidRPr="0C0B651D">
        <w:rPr>
          <w:color w:val="000000" w:themeColor="text1"/>
          <w:sz w:val="20"/>
          <w:szCs w:val="20"/>
        </w:rPr>
        <w:t>b.</w:t>
      </w:r>
      <w:r w:rsidRPr="0C0B651D">
        <w:rPr>
          <w:rFonts w:ascii="Times New Roman" w:eastAsia="Times New Roman" w:hAnsi="Times New Roman" w:cs="Times New Roman"/>
          <w:color w:val="000000" w:themeColor="text1"/>
          <w:sz w:val="14"/>
          <w:szCs w:val="14"/>
        </w:rPr>
        <w:t xml:space="preserve">     </w:t>
      </w:r>
      <w:r w:rsidR="00787C3A">
        <w:rPr>
          <w:rFonts w:ascii="Times New Roman" w:eastAsia="Times New Roman" w:hAnsi="Times New Roman" w:cs="Times New Roman"/>
          <w:color w:val="000000" w:themeColor="text1"/>
          <w:sz w:val="14"/>
          <w:szCs w:val="14"/>
        </w:rPr>
        <w:t xml:space="preserve"> </w:t>
      </w:r>
      <w:r w:rsidRPr="0C0B651D">
        <w:rPr>
          <w:color w:val="000000" w:themeColor="text1"/>
          <w:sz w:val="20"/>
          <w:szCs w:val="20"/>
        </w:rPr>
        <w:t>Payment Plans</w:t>
      </w:r>
    </w:p>
    <w:p w14:paraId="6189B096" w14:textId="3A5AB2DD" w:rsidR="00091155" w:rsidRPr="00D8764D" w:rsidRDefault="006A6DFD" w:rsidP="001E738A">
      <w:pPr>
        <w:ind w:left="993" w:hanging="426"/>
        <w:jc w:val="both"/>
        <w:rPr>
          <w:color w:val="000000" w:themeColor="text1"/>
          <w:sz w:val="20"/>
          <w:szCs w:val="20"/>
        </w:rPr>
      </w:pPr>
      <w:r>
        <w:rPr>
          <w:color w:val="000000" w:themeColor="text1"/>
          <w:sz w:val="20"/>
          <w:szCs w:val="20"/>
        </w:rPr>
        <w:t xml:space="preserve">     </w:t>
      </w:r>
      <w:r w:rsidR="00787C3A">
        <w:rPr>
          <w:color w:val="000000" w:themeColor="text1"/>
          <w:sz w:val="20"/>
          <w:szCs w:val="20"/>
        </w:rPr>
        <w:t xml:space="preserve"> </w:t>
      </w:r>
      <w:r>
        <w:rPr>
          <w:color w:val="000000" w:themeColor="text1"/>
          <w:sz w:val="20"/>
          <w:szCs w:val="20"/>
        </w:rPr>
        <w:t xml:space="preserve"> </w:t>
      </w:r>
      <w:r w:rsidR="00091155" w:rsidRPr="0C0B651D">
        <w:rPr>
          <w:color w:val="000000" w:themeColor="text1"/>
          <w:sz w:val="20"/>
          <w:szCs w:val="20"/>
        </w:rPr>
        <w:t xml:space="preserve">Payment of the school fee </w:t>
      </w:r>
      <w:r w:rsidR="00091155">
        <w:rPr>
          <w:color w:val="000000" w:themeColor="text1"/>
          <w:sz w:val="20"/>
          <w:szCs w:val="20"/>
        </w:rPr>
        <w:t xml:space="preserve">and levy </w:t>
      </w:r>
      <w:r w:rsidR="00091155" w:rsidRPr="0C0B651D">
        <w:rPr>
          <w:color w:val="000000" w:themeColor="text1"/>
          <w:sz w:val="20"/>
          <w:szCs w:val="20"/>
        </w:rPr>
        <w:t xml:space="preserve">account by regular instalments. All payment plans must ensure that the account is cleared </w:t>
      </w:r>
      <w:r w:rsidR="00091155">
        <w:rPr>
          <w:color w:val="000000" w:themeColor="text1"/>
          <w:sz w:val="20"/>
          <w:szCs w:val="20"/>
        </w:rPr>
        <w:t xml:space="preserve">by the last day of the school year </w:t>
      </w:r>
      <w:r w:rsidR="00091155" w:rsidRPr="0C0B651D">
        <w:rPr>
          <w:color w:val="000000" w:themeColor="text1"/>
          <w:sz w:val="20"/>
          <w:szCs w:val="20"/>
        </w:rPr>
        <w:t xml:space="preserve">or as negotiated with </w:t>
      </w:r>
      <w:r w:rsidR="00091155" w:rsidRPr="00D8764D">
        <w:rPr>
          <w:color w:val="000000" w:themeColor="text1"/>
          <w:sz w:val="20"/>
          <w:szCs w:val="20"/>
        </w:rPr>
        <w:t>the Principal.</w:t>
      </w:r>
    </w:p>
    <w:p w14:paraId="7A486479" w14:textId="77777777" w:rsidR="00091155" w:rsidRPr="00B859B5" w:rsidRDefault="00091155" w:rsidP="001E738A">
      <w:pPr>
        <w:ind w:left="993" w:hanging="426"/>
        <w:jc w:val="both"/>
        <w:rPr>
          <w:sz w:val="8"/>
          <w:szCs w:val="8"/>
        </w:rPr>
      </w:pPr>
    </w:p>
    <w:p w14:paraId="46436B12" w14:textId="2E2EC792" w:rsidR="00091155" w:rsidRDefault="00091155" w:rsidP="001E738A">
      <w:pPr>
        <w:ind w:left="993" w:hanging="426"/>
        <w:jc w:val="both"/>
        <w:rPr>
          <w:color w:val="000000" w:themeColor="text1"/>
          <w:sz w:val="20"/>
          <w:szCs w:val="20"/>
        </w:rPr>
      </w:pPr>
      <w:r w:rsidRPr="0C0B651D">
        <w:rPr>
          <w:color w:val="000000" w:themeColor="text1"/>
          <w:sz w:val="20"/>
          <w:szCs w:val="20"/>
        </w:rPr>
        <w:t>c.</w:t>
      </w:r>
      <w:r w:rsidRPr="0C0B651D">
        <w:rPr>
          <w:rFonts w:ascii="Times New Roman" w:eastAsia="Times New Roman" w:hAnsi="Times New Roman" w:cs="Times New Roman"/>
          <w:color w:val="000000" w:themeColor="text1"/>
          <w:sz w:val="14"/>
          <w:szCs w:val="14"/>
        </w:rPr>
        <w:t xml:space="preserve">     </w:t>
      </w:r>
      <w:r w:rsidR="00787C3A">
        <w:rPr>
          <w:rFonts w:ascii="Times New Roman" w:eastAsia="Times New Roman" w:hAnsi="Times New Roman" w:cs="Times New Roman"/>
          <w:color w:val="000000" w:themeColor="text1"/>
          <w:sz w:val="14"/>
          <w:szCs w:val="14"/>
        </w:rPr>
        <w:t xml:space="preserve">  </w:t>
      </w:r>
      <w:r w:rsidRPr="0C0B651D">
        <w:rPr>
          <w:color w:val="000000" w:themeColor="text1"/>
          <w:sz w:val="20"/>
          <w:szCs w:val="20"/>
        </w:rPr>
        <w:t>Fee Concessions</w:t>
      </w:r>
    </w:p>
    <w:p w14:paraId="03ED401F" w14:textId="4C241157" w:rsidR="00091155" w:rsidRDefault="006A6DFD" w:rsidP="001E738A">
      <w:pPr>
        <w:ind w:left="993" w:hanging="426"/>
        <w:jc w:val="both"/>
        <w:rPr>
          <w:color w:val="000000" w:themeColor="text1"/>
          <w:sz w:val="20"/>
          <w:szCs w:val="20"/>
        </w:rPr>
      </w:pPr>
      <w:r>
        <w:rPr>
          <w:color w:val="000000" w:themeColor="text1"/>
          <w:sz w:val="20"/>
          <w:szCs w:val="20"/>
        </w:rPr>
        <w:t xml:space="preserve">        </w:t>
      </w:r>
      <w:r w:rsidR="00091155" w:rsidRPr="0C0B651D">
        <w:rPr>
          <w:color w:val="000000" w:themeColor="text1"/>
          <w:sz w:val="20"/>
          <w:szCs w:val="20"/>
        </w:rPr>
        <w:t xml:space="preserve">In cases of financial hardship an application may be made for a fee concession. </w:t>
      </w:r>
      <w:r w:rsidR="00091155">
        <w:rPr>
          <w:color w:val="000000" w:themeColor="text1"/>
          <w:sz w:val="20"/>
          <w:szCs w:val="20"/>
        </w:rPr>
        <w:t xml:space="preserve"> </w:t>
      </w:r>
    </w:p>
    <w:p w14:paraId="53F9F601" w14:textId="77777777" w:rsidR="006A6DFD" w:rsidRPr="00787C3A" w:rsidRDefault="006A6DFD" w:rsidP="001E738A">
      <w:pPr>
        <w:ind w:left="720" w:firstLine="556"/>
        <w:jc w:val="both"/>
        <w:rPr>
          <w:color w:val="000000" w:themeColor="text1"/>
          <w:sz w:val="8"/>
          <w:szCs w:val="8"/>
        </w:rPr>
      </w:pPr>
    </w:p>
    <w:p w14:paraId="3FC19E48" w14:textId="0DAE1CDC" w:rsidR="00091155" w:rsidRDefault="00091155" w:rsidP="001E738A">
      <w:pPr>
        <w:pStyle w:val="ListParagraph"/>
        <w:numPr>
          <w:ilvl w:val="0"/>
          <w:numId w:val="2"/>
        </w:numPr>
        <w:ind w:left="1843" w:hanging="567"/>
        <w:jc w:val="both"/>
        <w:rPr>
          <w:color w:val="000000" w:themeColor="text1"/>
          <w:sz w:val="20"/>
          <w:szCs w:val="20"/>
        </w:rPr>
      </w:pPr>
      <w:r w:rsidRPr="003350E6">
        <w:rPr>
          <w:color w:val="000000" w:themeColor="text1"/>
          <w:sz w:val="20"/>
          <w:szCs w:val="20"/>
        </w:rPr>
        <w:t>Concession applications are accepted at the commencement of each year or when the hardship within the family occurs.  Concessions are issued for a maximum period of 12 months within a calendar year. Consideration for a subsequent 12 month period will require a new application.</w:t>
      </w:r>
    </w:p>
    <w:p w14:paraId="6B95DB11" w14:textId="77777777" w:rsidR="00165195" w:rsidRPr="00787C3A" w:rsidRDefault="00165195" w:rsidP="001E738A">
      <w:pPr>
        <w:jc w:val="both"/>
        <w:rPr>
          <w:color w:val="000000" w:themeColor="text1"/>
          <w:sz w:val="8"/>
          <w:szCs w:val="8"/>
        </w:rPr>
      </w:pPr>
    </w:p>
    <w:p w14:paraId="01E212C4" w14:textId="460CC46C" w:rsidR="00091155" w:rsidRPr="003350E6" w:rsidRDefault="00091155" w:rsidP="001E738A">
      <w:pPr>
        <w:pStyle w:val="ListParagraph"/>
        <w:numPr>
          <w:ilvl w:val="0"/>
          <w:numId w:val="2"/>
        </w:numPr>
        <w:ind w:left="1843" w:hanging="567"/>
        <w:jc w:val="both"/>
      </w:pPr>
      <w:r w:rsidRPr="003350E6">
        <w:rPr>
          <w:sz w:val="20"/>
          <w:szCs w:val="20"/>
        </w:rPr>
        <w:t xml:space="preserve">A compassionate and just approach under the mission and values of Brisbane Catholic </w:t>
      </w:r>
      <w:r w:rsidRPr="00355107">
        <w:rPr>
          <w:color w:val="000000" w:themeColor="text1"/>
          <w:sz w:val="20"/>
          <w:szCs w:val="20"/>
        </w:rPr>
        <w:t xml:space="preserve">Education and </w:t>
      </w:r>
      <w:r w:rsidR="0054197A" w:rsidRPr="00355107">
        <w:rPr>
          <w:color w:val="000000" w:themeColor="text1"/>
          <w:sz w:val="20"/>
          <w:szCs w:val="20"/>
        </w:rPr>
        <w:t>Our Lady of Mt Carmel School</w:t>
      </w:r>
      <w:r w:rsidRPr="00355107">
        <w:rPr>
          <w:color w:val="000000" w:themeColor="text1"/>
          <w:sz w:val="20"/>
          <w:szCs w:val="20"/>
        </w:rPr>
        <w:t xml:space="preserve"> is used when reviewing applications.  The same process is adopted by all Brisbane Catholic Education </w:t>
      </w:r>
      <w:r w:rsidR="00165195" w:rsidRPr="00355107">
        <w:rPr>
          <w:color w:val="000000" w:themeColor="text1"/>
          <w:sz w:val="20"/>
          <w:szCs w:val="20"/>
        </w:rPr>
        <w:t>schools</w:t>
      </w:r>
      <w:r w:rsidRPr="00355107">
        <w:rPr>
          <w:color w:val="000000" w:themeColor="text1"/>
          <w:sz w:val="20"/>
          <w:szCs w:val="20"/>
        </w:rPr>
        <w:t xml:space="preserve"> for assessing </w:t>
      </w:r>
      <w:r w:rsidRPr="003350E6">
        <w:rPr>
          <w:sz w:val="20"/>
          <w:szCs w:val="20"/>
        </w:rPr>
        <w:t xml:space="preserve">eligibility.  </w:t>
      </w:r>
    </w:p>
    <w:p w14:paraId="2C878042" w14:textId="77777777" w:rsidR="00787C3A" w:rsidRPr="00787C3A" w:rsidRDefault="00787C3A" w:rsidP="001E738A">
      <w:pPr>
        <w:jc w:val="both"/>
        <w:rPr>
          <w:sz w:val="8"/>
          <w:szCs w:val="8"/>
        </w:rPr>
      </w:pPr>
    </w:p>
    <w:p w14:paraId="081F0E4D" w14:textId="16EA7D1B" w:rsidR="00091155" w:rsidRDefault="00091155" w:rsidP="001E738A">
      <w:pPr>
        <w:pStyle w:val="ListParagraph"/>
        <w:numPr>
          <w:ilvl w:val="0"/>
          <w:numId w:val="2"/>
        </w:numPr>
        <w:ind w:left="1843" w:hanging="567"/>
        <w:jc w:val="both"/>
      </w:pPr>
      <w:r w:rsidRPr="003350E6">
        <w:rPr>
          <w:sz w:val="20"/>
          <w:szCs w:val="20"/>
        </w:rPr>
        <w:t xml:space="preserve">Concession application forms are available </w:t>
      </w:r>
      <w:r w:rsidRPr="003350E6">
        <w:rPr>
          <w:color w:val="000000" w:themeColor="text1"/>
          <w:sz w:val="20"/>
          <w:szCs w:val="20"/>
        </w:rPr>
        <w:t xml:space="preserve">at the </w:t>
      </w:r>
      <w:r w:rsidR="00165195" w:rsidRPr="00B679EC">
        <w:rPr>
          <w:sz w:val="20"/>
          <w:szCs w:val="20"/>
        </w:rPr>
        <w:t>school</w:t>
      </w:r>
      <w:r w:rsidRPr="00B679EC">
        <w:rPr>
          <w:sz w:val="20"/>
          <w:szCs w:val="20"/>
        </w:rPr>
        <w:t xml:space="preserve"> fi</w:t>
      </w:r>
      <w:r w:rsidRPr="003350E6">
        <w:rPr>
          <w:color w:val="000000" w:themeColor="text1"/>
          <w:sz w:val="20"/>
          <w:szCs w:val="20"/>
        </w:rPr>
        <w:t>nance office.</w:t>
      </w:r>
    </w:p>
    <w:p w14:paraId="2A74644F" w14:textId="77777777" w:rsidR="00091155" w:rsidRPr="00787C3A" w:rsidRDefault="00091155" w:rsidP="001E738A">
      <w:pPr>
        <w:jc w:val="both"/>
        <w:rPr>
          <w:sz w:val="8"/>
          <w:szCs w:val="8"/>
        </w:rPr>
      </w:pPr>
    </w:p>
    <w:p w14:paraId="4E38F75A" w14:textId="77777777" w:rsidR="00091155" w:rsidRDefault="00091155" w:rsidP="001E738A">
      <w:pPr>
        <w:pStyle w:val="ListParagraph"/>
        <w:numPr>
          <w:ilvl w:val="0"/>
          <w:numId w:val="2"/>
        </w:numPr>
        <w:ind w:left="1843" w:hanging="567"/>
        <w:jc w:val="both"/>
      </w:pPr>
      <w:r w:rsidRPr="003350E6">
        <w:rPr>
          <w:color w:val="000000" w:themeColor="text1"/>
          <w:sz w:val="20"/>
          <w:szCs w:val="20"/>
        </w:rPr>
        <w:t>All matters are dealt with on a confidential basis.</w:t>
      </w:r>
    </w:p>
    <w:p w14:paraId="7A760A90" w14:textId="77777777" w:rsidR="00091155" w:rsidRDefault="00091155" w:rsidP="001E738A">
      <w:pPr>
        <w:jc w:val="both"/>
      </w:pPr>
      <w:r w:rsidRPr="0C0B651D">
        <w:rPr>
          <w:color w:val="000000" w:themeColor="text1"/>
          <w:sz w:val="20"/>
          <w:szCs w:val="20"/>
        </w:rPr>
        <w:t xml:space="preserve"> </w:t>
      </w:r>
    </w:p>
    <w:p w14:paraId="1D803279" w14:textId="77777777" w:rsidR="00091155" w:rsidRPr="003350E6" w:rsidRDefault="00091155" w:rsidP="001E738A">
      <w:pPr>
        <w:pStyle w:val="ListParagraph"/>
        <w:numPr>
          <w:ilvl w:val="0"/>
          <w:numId w:val="1"/>
        </w:numPr>
        <w:jc w:val="both"/>
        <w:rPr>
          <w:sz w:val="20"/>
          <w:szCs w:val="20"/>
        </w:rPr>
      </w:pPr>
      <w:r w:rsidRPr="003350E6">
        <w:rPr>
          <w:sz w:val="20"/>
          <w:szCs w:val="20"/>
        </w:rPr>
        <w:t>Recovery of unpaid fees</w:t>
      </w:r>
    </w:p>
    <w:p w14:paraId="5A1CFEAF" w14:textId="77777777" w:rsidR="00091155" w:rsidRDefault="00091155" w:rsidP="001E738A">
      <w:pPr>
        <w:pStyle w:val="ListParagraph"/>
        <w:ind w:left="1080" w:firstLine="0"/>
        <w:jc w:val="both"/>
      </w:pPr>
    </w:p>
    <w:p w14:paraId="2563584B" w14:textId="744D8F62" w:rsidR="00091155" w:rsidRDefault="00091155" w:rsidP="001E738A">
      <w:pPr>
        <w:ind w:left="1418" w:hanging="284"/>
        <w:jc w:val="both"/>
        <w:rPr>
          <w:sz w:val="20"/>
          <w:szCs w:val="20"/>
        </w:rPr>
      </w:pPr>
      <w:r w:rsidRPr="0C0B651D">
        <w:rPr>
          <w:sz w:val="20"/>
          <w:szCs w:val="20"/>
        </w:rPr>
        <w:t>a.</w:t>
      </w:r>
      <w:r w:rsidRPr="0C0B651D">
        <w:rPr>
          <w:rFonts w:ascii="Times New Roman" w:eastAsia="Times New Roman" w:hAnsi="Times New Roman" w:cs="Times New Roman"/>
          <w:sz w:val="14"/>
          <w:szCs w:val="14"/>
        </w:rPr>
        <w:t xml:space="preserve">   </w:t>
      </w:r>
      <w:r w:rsidRPr="0C0B651D">
        <w:rPr>
          <w:sz w:val="20"/>
          <w:szCs w:val="20"/>
        </w:rPr>
        <w:t xml:space="preserve">In fairness to families who pay their school fees regularly and on time, our </w:t>
      </w:r>
      <w:r w:rsidR="00355107">
        <w:rPr>
          <w:sz w:val="20"/>
          <w:szCs w:val="20"/>
        </w:rPr>
        <w:t>school</w:t>
      </w:r>
      <w:r w:rsidRPr="0C0B651D">
        <w:rPr>
          <w:sz w:val="20"/>
          <w:szCs w:val="20"/>
        </w:rPr>
        <w:t xml:space="preserve"> will follow</w:t>
      </w:r>
      <w:r w:rsidR="006A6DFD">
        <w:rPr>
          <w:sz w:val="20"/>
          <w:szCs w:val="20"/>
        </w:rPr>
        <w:t xml:space="preserve"> </w:t>
      </w:r>
      <w:r w:rsidRPr="0C0B651D">
        <w:rPr>
          <w:sz w:val="20"/>
          <w:szCs w:val="20"/>
        </w:rPr>
        <w:t>up all overdue school fee accounts.</w:t>
      </w:r>
    </w:p>
    <w:p w14:paraId="6F3EEB1E" w14:textId="77777777" w:rsidR="00091155" w:rsidRDefault="00091155" w:rsidP="001E738A">
      <w:pPr>
        <w:ind w:left="1418" w:hanging="284"/>
        <w:jc w:val="both"/>
      </w:pPr>
    </w:p>
    <w:p w14:paraId="5BCECEBD" w14:textId="5E230539" w:rsidR="00091155" w:rsidRDefault="00091155" w:rsidP="001E738A">
      <w:pPr>
        <w:ind w:left="1418" w:hanging="284"/>
        <w:jc w:val="both"/>
        <w:rPr>
          <w:sz w:val="20"/>
          <w:szCs w:val="20"/>
        </w:rPr>
      </w:pPr>
      <w:r w:rsidRPr="0C0B651D">
        <w:rPr>
          <w:sz w:val="20"/>
          <w:szCs w:val="20"/>
        </w:rPr>
        <w:t>b.</w:t>
      </w:r>
      <w:r w:rsidRPr="0C0B651D">
        <w:rPr>
          <w:rFonts w:ascii="Times New Roman" w:eastAsia="Times New Roman" w:hAnsi="Times New Roman" w:cs="Times New Roman"/>
          <w:sz w:val="14"/>
          <w:szCs w:val="14"/>
        </w:rPr>
        <w:t xml:space="preserve">   </w:t>
      </w:r>
      <w:r w:rsidRPr="0C0B651D">
        <w:rPr>
          <w:sz w:val="20"/>
          <w:szCs w:val="20"/>
        </w:rPr>
        <w:t xml:space="preserve">A reminder statement/notice/letter will be issued within 7 days to any family who has not settled their school fee account by the due date where a payment plan or other arrangements are not in place.  </w:t>
      </w:r>
    </w:p>
    <w:p w14:paraId="27DE17C8" w14:textId="77777777" w:rsidR="00091155" w:rsidRDefault="00091155" w:rsidP="001E738A">
      <w:pPr>
        <w:ind w:left="1418" w:hanging="284"/>
        <w:jc w:val="both"/>
      </w:pPr>
    </w:p>
    <w:p w14:paraId="0E431572" w14:textId="0B43368C" w:rsidR="00091155" w:rsidRDefault="00091155" w:rsidP="001E738A">
      <w:pPr>
        <w:ind w:left="1418" w:hanging="284"/>
        <w:jc w:val="both"/>
        <w:rPr>
          <w:sz w:val="20"/>
          <w:szCs w:val="20"/>
        </w:rPr>
      </w:pPr>
      <w:r w:rsidRPr="0C0B651D">
        <w:rPr>
          <w:sz w:val="20"/>
          <w:szCs w:val="20"/>
        </w:rPr>
        <w:t>c.</w:t>
      </w:r>
      <w:r w:rsidRPr="0C0B651D">
        <w:rPr>
          <w:rFonts w:ascii="Times New Roman" w:eastAsia="Times New Roman" w:hAnsi="Times New Roman" w:cs="Times New Roman"/>
          <w:sz w:val="14"/>
          <w:szCs w:val="14"/>
        </w:rPr>
        <w:t xml:space="preserve">  </w:t>
      </w:r>
      <w:r w:rsidRPr="0C0B651D">
        <w:rPr>
          <w:sz w:val="20"/>
          <w:szCs w:val="20"/>
        </w:rPr>
        <w:t xml:space="preserve">If payment or a suitable response is not received within </w:t>
      </w:r>
      <w:r w:rsidR="00894788">
        <w:rPr>
          <w:sz w:val="20"/>
          <w:szCs w:val="20"/>
        </w:rPr>
        <w:t>14</w:t>
      </w:r>
      <w:r w:rsidRPr="0C0B651D">
        <w:rPr>
          <w:sz w:val="20"/>
          <w:szCs w:val="20"/>
        </w:rPr>
        <w:t xml:space="preserve"> days of the reminder statement, contact with the parent will be made via telephone, </w:t>
      </w:r>
      <w:proofErr w:type="gramStart"/>
      <w:r w:rsidRPr="0C0B651D">
        <w:rPr>
          <w:sz w:val="20"/>
          <w:szCs w:val="20"/>
        </w:rPr>
        <w:t>mail</w:t>
      </w:r>
      <w:proofErr w:type="gramEnd"/>
      <w:r w:rsidRPr="0C0B651D">
        <w:rPr>
          <w:sz w:val="20"/>
          <w:szCs w:val="20"/>
        </w:rPr>
        <w:t xml:space="preserve"> or email.</w:t>
      </w:r>
      <w:r w:rsidR="003E2080">
        <w:rPr>
          <w:sz w:val="20"/>
          <w:szCs w:val="20"/>
        </w:rPr>
        <w:t xml:space="preserve"> Options for Payment will be available including periodic payment, direct debit, and if appropriate</w:t>
      </w:r>
      <w:r w:rsidR="00142F0E">
        <w:rPr>
          <w:sz w:val="20"/>
          <w:szCs w:val="20"/>
        </w:rPr>
        <w:t>, school fee concession</w:t>
      </w:r>
      <w:r w:rsidR="001F1637">
        <w:rPr>
          <w:sz w:val="20"/>
          <w:szCs w:val="20"/>
        </w:rPr>
        <w:t xml:space="preserve"> </w:t>
      </w:r>
      <w:r w:rsidR="00142F0E">
        <w:rPr>
          <w:sz w:val="20"/>
          <w:szCs w:val="20"/>
        </w:rPr>
        <w:t>application.</w:t>
      </w:r>
    </w:p>
    <w:p w14:paraId="3E9A7C53" w14:textId="77777777" w:rsidR="00091155" w:rsidRDefault="00091155" w:rsidP="001E738A">
      <w:pPr>
        <w:ind w:left="1418" w:hanging="284"/>
        <w:jc w:val="both"/>
      </w:pPr>
    </w:p>
    <w:p w14:paraId="47A041B0" w14:textId="17EC8E75" w:rsidR="00091155" w:rsidRPr="004A48C2" w:rsidRDefault="00091155" w:rsidP="001E738A">
      <w:pPr>
        <w:ind w:left="1418" w:hanging="284"/>
        <w:jc w:val="both"/>
        <w:rPr>
          <w:color w:val="000000" w:themeColor="text1"/>
          <w:sz w:val="20"/>
          <w:szCs w:val="20"/>
        </w:rPr>
      </w:pPr>
      <w:r w:rsidRPr="0C0B651D">
        <w:rPr>
          <w:sz w:val="20"/>
          <w:szCs w:val="20"/>
        </w:rPr>
        <w:t>d.</w:t>
      </w:r>
      <w:r w:rsidRPr="0C0B651D">
        <w:rPr>
          <w:rFonts w:ascii="Times New Roman" w:eastAsia="Times New Roman" w:hAnsi="Times New Roman" w:cs="Times New Roman"/>
          <w:sz w:val="14"/>
          <w:szCs w:val="14"/>
        </w:rPr>
        <w:t xml:space="preserve">    </w:t>
      </w:r>
      <w:r w:rsidRPr="0C0B651D">
        <w:rPr>
          <w:sz w:val="20"/>
          <w:szCs w:val="20"/>
        </w:rPr>
        <w:t xml:space="preserve">If after two weeks from this second reminder satisfactory arrangements have not been reached, the account may be sent to the </w:t>
      </w:r>
      <w:r>
        <w:rPr>
          <w:sz w:val="20"/>
          <w:szCs w:val="20"/>
        </w:rPr>
        <w:t>college</w:t>
      </w:r>
      <w:r w:rsidRPr="0C0B651D">
        <w:rPr>
          <w:sz w:val="20"/>
          <w:szCs w:val="20"/>
        </w:rPr>
        <w:t xml:space="preserve"> Debt Collection agency.  In serious cases, </w:t>
      </w:r>
      <w:r w:rsidRPr="004A48C2">
        <w:rPr>
          <w:color w:val="000000" w:themeColor="text1"/>
          <w:sz w:val="20"/>
          <w:szCs w:val="20"/>
        </w:rPr>
        <w:t xml:space="preserve">where there is clear capacity to pay outstanding fees, legal options may be pursued by the </w:t>
      </w:r>
      <w:r w:rsidR="00FE487F" w:rsidRPr="004A48C2">
        <w:rPr>
          <w:color w:val="000000" w:themeColor="text1"/>
          <w:sz w:val="20"/>
          <w:szCs w:val="20"/>
        </w:rPr>
        <w:t>School</w:t>
      </w:r>
      <w:r w:rsidRPr="004A48C2">
        <w:rPr>
          <w:color w:val="000000" w:themeColor="text1"/>
          <w:sz w:val="20"/>
          <w:szCs w:val="20"/>
        </w:rPr>
        <w:t>.</w:t>
      </w:r>
    </w:p>
    <w:p w14:paraId="6A04C5FE" w14:textId="77777777" w:rsidR="00091155" w:rsidRDefault="00091155" w:rsidP="001E738A">
      <w:pPr>
        <w:ind w:left="1418" w:hanging="284"/>
        <w:jc w:val="both"/>
      </w:pPr>
    </w:p>
    <w:p w14:paraId="4A0E729C" w14:textId="3EA7E6AE" w:rsidR="00091155" w:rsidRDefault="00091155" w:rsidP="001E738A">
      <w:pPr>
        <w:ind w:left="1418" w:hanging="284"/>
        <w:jc w:val="both"/>
        <w:rPr>
          <w:sz w:val="20"/>
          <w:szCs w:val="20"/>
        </w:rPr>
      </w:pPr>
      <w:r w:rsidRPr="0C0B651D">
        <w:rPr>
          <w:sz w:val="20"/>
          <w:szCs w:val="20"/>
        </w:rPr>
        <w:t>e.</w:t>
      </w:r>
      <w:r w:rsidRPr="0C0B651D">
        <w:rPr>
          <w:rFonts w:ascii="Times New Roman" w:eastAsia="Times New Roman" w:hAnsi="Times New Roman" w:cs="Times New Roman"/>
          <w:sz w:val="14"/>
          <w:szCs w:val="14"/>
        </w:rPr>
        <w:t xml:space="preserve">  </w:t>
      </w:r>
      <w:r w:rsidRPr="0C0B651D">
        <w:rPr>
          <w:sz w:val="20"/>
          <w:szCs w:val="20"/>
        </w:rPr>
        <w:t xml:space="preserve">Legal costs, direct debit rejection fees and any debt collection </w:t>
      </w:r>
      <w:proofErr w:type="gramStart"/>
      <w:r w:rsidRPr="0C0B651D">
        <w:rPr>
          <w:sz w:val="20"/>
          <w:szCs w:val="20"/>
        </w:rPr>
        <w:t>costs</w:t>
      </w:r>
      <w:proofErr w:type="gramEnd"/>
      <w:r w:rsidRPr="0C0B651D">
        <w:rPr>
          <w:sz w:val="20"/>
          <w:szCs w:val="20"/>
        </w:rPr>
        <w:t xml:space="preserve"> or other costs incurred will be at the family’s expense.</w:t>
      </w:r>
    </w:p>
    <w:p w14:paraId="0770C0F4" w14:textId="77777777" w:rsidR="006A6DFD" w:rsidRPr="006A6DFD" w:rsidRDefault="006A6DFD" w:rsidP="001E738A">
      <w:pPr>
        <w:ind w:left="1418" w:hanging="284"/>
        <w:jc w:val="both"/>
        <w:rPr>
          <w:sz w:val="20"/>
          <w:szCs w:val="20"/>
        </w:rPr>
      </w:pPr>
    </w:p>
    <w:p w14:paraId="274FB812" w14:textId="77777777" w:rsidR="00091155" w:rsidRPr="00B859B5" w:rsidRDefault="00091155" w:rsidP="001E738A">
      <w:pPr>
        <w:pStyle w:val="BodyText"/>
        <w:jc w:val="both"/>
        <w:rPr>
          <w:b/>
          <w:sz w:val="22"/>
          <w:szCs w:val="22"/>
        </w:rPr>
      </w:pPr>
      <w:r w:rsidRPr="00B859B5">
        <w:rPr>
          <w:sz w:val="22"/>
          <w:szCs w:val="22"/>
        </w:rPr>
        <w:t xml:space="preserve"> </w:t>
      </w:r>
      <w:r w:rsidRPr="00B859B5">
        <w:rPr>
          <w:b/>
          <w:sz w:val="22"/>
          <w:szCs w:val="22"/>
        </w:rPr>
        <w:t xml:space="preserve"> Agreed Payment Plans</w:t>
      </w:r>
    </w:p>
    <w:p w14:paraId="38554582" w14:textId="77777777" w:rsidR="00091155" w:rsidRPr="00890809" w:rsidRDefault="00091155" w:rsidP="001E738A">
      <w:pPr>
        <w:pStyle w:val="BodyText"/>
        <w:jc w:val="both"/>
      </w:pPr>
    </w:p>
    <w:p w14:paraId="3A586431" w14:textId="68DD39CC" w:rsidR="00091155" w:rsidRPr="0060706A" w:rsidRDefault="00091155" w:rsidP="001E738A">
      <w:pPr>
        <w:pStyle w:val="BodyText"/>
        <w:spacing w:before="32" w:line="276" w:lineRule="auto"/>
        <w:ind w:left="133" w:right="-46"/>
        <w:jc w:val="both"/>
        <w:rPr>
          <w:color w:val="000000" w:themeColor="text1"/>
          <w:spacing w:val="-3"/>
          <w:sz w:val="20"/>
          <w:szCs w:val="20"/>
        </w:rPr>
      </w:pPr>
      <w:r>
        <w:rPr>
          <w:sz w:val="20"/>
          <w:szCs w:val="20"/>
        </w:rPr>
        <w:t>As mentioned in point 3b above</w:t>
      </w:r>
      <w:r w:rsidRPr="00142F0E">
        <w:rPr>
          <w:color w:val="000000" w:themeColor="text1"/>
          <w:sz w:val="20"/>
          <w:szCs w:val="20"/>
        </w:rPr>
        <w:t xml:space="preserve">, our </w:t>
      </w:r>
      <w:r w:rsidR="006C355D" w:rsidRPr="00142F0E">
        <w:rPr>
          <w:color w:val="000000" w:themeColor="text1"/>
          <w:sz w:val="20"/>
          <w:szCs w:val="20"/>
        </w:rPr>
        <w:t>school</w:t>
      </w:r>
      <w:r w:rsidRPr="00142F0E">
        <w:rPr>
          <w:color w:val="000000" w:themeColor="text1"/>
          <w:sz w:val="20"/>
          <w:szCs w:val="20"/>
        </w:rPr>
        <w:t xml:space="preserve"> offers families </w:t>
      </w:r>
      <w:r w:rsidRPr="006F648F">
        <w:rPr>
          <w:sz w:val="20"/>
          <w:szCs w:val="20"/>
        </w:rPr>
        <w:t xml:space="preserve">the opportunity of paying the school fee account by regular instalments over </w:t>
      </w:r>
      <w:r w:rsidRPr="006F648F">
        <w:rPr>
          <w:spacing w:val="-2"/>
          <w:sz w:val="20"/>
          <w:szCs w:val="20"/>
        </w:rPr>
        <w:t xml:space="preserve">the </w:t>
      </w:r>
      <w:r w:rsidRPr="006F648F">
        <w:rPr>
          <w:sz w:val="20"/>
          <w:szCs w:val="20"/>
        </w:rPr>
        <w:t xml:space="preserve">course of the year. All </w:t>
      </w:r>
      <w:r>
        <w:rPr>
          <w:spacing w:val="2"/>
          <w:sz w:val="20"/>
          <w:szCs w:val="20"/>
        </w:rPr>
        <w:t>Agreed</w:t>
      </w:r>
      <w:r w:rsidRPr="006F648F">
        <w:rPr>
          <w:spacing w:val="2"/>
          <w:sz w:val="20"/>
          <w:szCs w:val="20"/>
        </w:rPr>
        <w:t xml:space="preserve"> </w:t>
      </w:r>
      <w:r w:rsidRPr="006F648F">
        <w:rPr>
          <w:sz w:val="20"/>
          <w:szCs w:val="20"/>
        </w:rPr>
        <w:t xml:space="preserve">Payment Plans must be </w:t>
      </w:r>
      <w:proofErr w:type="spellStart"/>
      <w:r w:rsidRPr="006F648F">
        <w:rPr>
          <w:spacing w:val="1"/>
          <w:sz w:val="20"/>
          <w:szCs w:val="20"/>
        </w:rPr>
        <w:t>organised</w:t>
      </w:r>
      <w:proofErr w:type="spellEnd"/>
      <w:r w:rsidRPr="006F648F">
        <w:rPr>
          <w:spacing w:val="1"/>
          <w:sz w:val="20"/>
          <w:szCs w:val="20"/>
        </w:rPr>
        <w:t xml:space="preserve"> </w:t>
      </w:r>
      <w:r w:rsidRPr="006F648F">
        <w:rPr>
          <w:sz w:val="20"/>
          <w:szCs w:val="20"/>
        </w:rPr>
        <w:t xml:space="preserve">to </w:t>
      </w:r>
      <w:r w:rsidRPr="006F648F">
        <w:rPr>
          <w:spacing w:val="1"/>
          <w:sz w:val="20"/>
          <w:szCs w:val="20"/>
        </w:rPr>
        <w:t xml:space="preserve">include </w:t>
      </w:r>
      <w:r w:rsidRPr="006F648F">
        <w:rPr>
          <w:sz w:val="20"/>
          <w:szCs w:val="20"/>
        </w:rPr>
        <w:t xml:space="preserve">a </w:t>
      </w:r>
      <w:r w:rsidRPr="006F648F">
        <w:rPr>
          <w:spacing w:val="1"/>
          <w:sz w:val="20"/>
          <w:szCs w:val="20"/>
        </w:rPr>
        <w:t xml:space="preserve">regular schedule that </w:t>
      </w:r>
      <w:r w:rsidRPr="006F648F">
        <w:rPr>
          <w:spacing w:val="2"/>
          <w:sz w:val="20"/>
          <w:szCs w:val="20"/>
        </w:rPr>
        <w:t xml:space="preserve">will </w:t>
      </w:r>
      <w:r w:rsidRPr="006F648F">
        <w:rPr>
          <w:spacing w:val="1"/>
          <w:sz w:val="20"/>
          <w:szCs w:val="20"/>
        </w:rPr>
        <w:t xml:space="preserve">clear </w:t>
      </w:r>
      <w:r w:rsidRPr="006F648F">
        <w:rPr>
          <w:sz w:val="20"/>
          <w:szCs w:val="20"/>
        </w:rPr>
        <w:t xml:space="preserve">the </w:t>
      </w:r>
      <w:r w:rsidRPr="006F648F">
        <w:rPr>
          <w:spacing w:val="1"/>
          <w:sz w:val="20"/>
          <w:szCs w:val="20"/>
        </w:rPr>
        <w:t xml:space="preserve">school fees account </w:t>
      </w:r>
      <w:r w:rsidRPr="006F648F">
        <w:rPr>
          <w:sz w:val="20"/>
          <w:szCs w:val="20"/>
        </w:rPr>
        <w:t xml:space="preserve">by </w:t>
      </w:r>
      <w:r w:rsidRPr="006F648F">
        <w:rPr>
          <w:spacing w:val="1"/>
          <w:sz w:val="20"/>
          <w:szCs w:val="20"/>
        </w:rPr>
        <w:t xml:space="preserve">the last </w:t>
      </w:r>
      <w:r w:rsidRPr="006F648F">
        <w:rPr>
          <w:sz w:val="20"/>
          <w:szCs w:val="20"/>
        </w:rPr>
        <w:t xml:space="preserve">day of the </w:t>
      </w:r>
      <w:r w:rsidRPr="006F648F">
        <w:rPr>
          <w:spacing w:val="1"/>
          <w:sz w:val="20"/>
          <w:szCs w:val="20"/>
        </w:rPr>
        <w:t xml:space="preserve">school year. </w:t>
      </w:r>
      <w:r w:rsidRPr="006F648F">
        <w:rPr>
          <w:sz w:val="20"/>
          <w:szCs w:val="20"/>
        </w:rPr>
        <w:t xml:space="preserve">Any </w:t>
      </w:r>
      <w:r w:rsidRPr="006F648F">
        <w:rPr>
          <w:spacing w:val="1"/>
          <w:sz w:val="20"/>
          <w:szCs w:val="20"/>
        </w:rPr>
        <w:t xml:space="preserve">extensions </w:t>
      </w:r>
      <w:r w:rsidRPr="006F648F">
        <w:rPr>
          <w:sz w:val="20"/>
          <w:szCs w:val="20"/>
        </w:rPr>
        <w:t xml:space="preserve">to an </w:t>
      </w:r>
      <w:r>
        <w:rPr>
          <w:spacing w:val="1"/>
          <w:sz w:val="20"/>
          <w:szCs w:val="20"/>
        </w:rPr>
        <w:t>Agreed</w:t>
      </w:r>
      <w:r w:rsidRPr="006F648F">
        <w:rPr>
          <w:spacing w:val="1"/>
          <w:sz w:val="20"/>
          <w:szCs w:val="20"/>
        </w:rPr>
        <w:t xml:space="preserve"> </w:t>
      </w:r>
      <w:r w:rsidRPr="006F648F">
        <w:rPr>
          <w:spacing w:val="2"/>
          <w:sz w:val="20"/>
          <w:szCs w:val="20"/>
        </w:rPr>
        <w:t xml:space="preserve">Payment </w:t>
      </w:r>
      <w:r w:rsidRPr="006F648F">
        <w:rPr>
          <w:spacing w:val="1"/>
          <w:sz w:val="20"/>
          <w:szCs w:val="20"/>
        </w:rPr>
        <w:t xml:space="preserve">Plan must </w:t>
      </w:r>
      <w:r w:rsidRPr="006F648F">
        <w:rPr>
          <w:sz w:val="20"/>
          <w:szCs w:val="20"/>
        </w:rPr>
        <w:t xml:space="preserve">be </w:t>
      </w:r>
      <w:r w:rsidRPr="006F648F">
        <w:rPr>
          <w:spacing w:val="1"/>
          <w:sz w:val="20"/>
          <w:szCs w:val="20"/>
        </w:rPr>
        <w:t xml:space="preserve">negotiated with </w:t>
      </w:r>
      <w:r w:rsidRPr="0060706A">
        <w:rPr>
          <w:color w:val="000000" w:themeColor="text1"/>
          <w:sz w:val="20"/>
          <w:szCs w:val="20"/>
        </w:rPr>
        <w:t xml:space="preserve">the </w:t>
      </w:r>
      <w:r w:rsidR="0060706A" w:rsidRPr="0060706A">
        <w:rPr>
          <w:color w:val="000000" w:themeColor="text1"/>
          <w:sz w:val="20"/>
          <w:szCs w:val="20"/>
        </w:rPr>
        <w:t>Principal</w:t>
      </w:r>
      <w:r w:rsidRPr="0060706A">
        <w:rPr>
          <w:color w:val="000000" w:themeColor="text1"/>
          <w:spacing w:val="-3"/>
          <w:sz w:val="20"/>
          <w:szCs w:val="20"/>
        </w:rPr>
        <w:t xml:space="preserve">. </w:t>
      </w:r>
      <w:r w:rsidRPr="0060706A">
        <w:rPr>
          <w:color w:val="000000" w:themeColor="text1"/>
          <w:sz w:val="20"/>
          <w:szCs w:val="20"/>
        </w:rPr>
        <w:t xml:space="preserve">To </w:t>
      </w:r>
      <w:r w:rsidRPr="006F648F">
        <w:rPr>
          <w:spacing w:val="-3"/>
          <w:sz w:val="20"/>
          <w:szCs w:val="20"/>
        </w:rPr>
        <w:t xml:space="preserve">establish an </w:t>
      </w:r>
      <w:r>
        <w:rPr>
          <w:spacing w:val="-3"/>
          <w:sz w:val="20"/>
          <w:szCs w:val="20"/>
        </w:rPr>
        <w:t>Agreed</w:t>
      </w:r>
      <w:r w:rsidRPr="006F648F">
        <w:rPr>
          <w:spacing w:val="-3"/>
          <w:sz w:val="20"/>
          <w:szCs w:val="20"/>
        </w:rPr>
        <w:t xml:space="preserve"> Payment Plan, forms </w:t>
      </w:r>
      <w:r w:rsidRPr="006F648F">
        <w:rPr>
          <w:sz w:val="20"/>
          <w:szCs w:val="20"/>
        </w:rPr>
        <w:t xml:space="preserve">are </w:t>
      </w:r>
      <w:r w:rsidRPr="006F648F">
        <w:rPr>
          <w:spacing w:val="-3"/>
          <w:sz w:val="20"/>
          <w:szCs w:val="20"/>
        </w:rPr>
        <w:t xml:space="preserve">available </w:t>
      </w:r>
      <w:r w:rsidRPr="006F648F">
        <w:rPr>
          <w:sz w:val="20"/>
          <w:szCs w:val="20"/>
        </w:rPr>
        <w:t xml:space="preserve">on </w:t>
      </w:r>
      <w:r w:rsidRPr="0060706A">
        <w:rPr>
          <w:color w:val="000000" w:themeColor="text1"/>
          <w:sz w:val="20"/>
          <w:szCs w:val="20"/>
        </w:rPr>
        <w:t xml:space="preserve">the </w:t>
      </w:r>
      <w:r w:rsidR="00FE487F" w:rsidRPr="0060706A">
        <w:rPr>
          <w:color w:val="000000" w:themeColor="text1"/>
          <w:sz w:val="20"/>
          <w:szCs w:val="20"/>
        </w:rPr>
        <w:t>School</w:t>
      </w:r>
      <w:r w:rsidRPr="0060706A">
        <w:rPr>
          <w:color w:val="000000" w:themeColor="text1"/>
          <w:spacing w:val="-3"/>
          <w:sz w:val="20"/>
          <w:szCs w:val="20"/>
        </w:rPr>
        <w:t xml:space="preserve"> website, Parent Portal </w:t>
      </w:r>
      <w:r w:rsidRPr="0060706A">
        <w:rPr>
          <w:color w:val="000000" w:themeColor="text1"/>
          <w:sz w:val="20"/>
          <w:szCs w:val="20"/>
        </w:rPr>
        <w:t xml:space="preserve">or </w:t>
      </w:r>
      <w:r w:rsidRPr="0060706A">
        <w:rPr>
          <w:color w:val="000000" w:themeColor="text1"/>
          <w:spacing w:val="-3"/>
          <w:sz w:val="20"/>
          <w:szCs w:val="20"/>
        </w:rPr>
        <w:t xml:space="preserve">from </w:t>
      </w:r>
      <w:r w:rsidRPr="0060706A">
        <w:rPr>
          <w:color w:val="000000" w:themeColor="text1"/>
          <w:sz w:val="20"/>
          <w:szCs w:val="20"/>
        </w:rPr>
        <w:t xml:space="preserve">the </w:t>
      </w:r>
      <w:r w:rsidR="00FE487F" w:rsidRPr="0060706A">
        <w:rPr>
          <w:color w:val="000000" w:themeColor="text1"/>
          <w:sz w:val="20"/>
          <w:szCs w:val="20"/>
        </w:rPr>
        <w:t>School</w:t>
      </w:r>
      <w:r w:rsidRPr="0060706A">
        <w:rPr>
          <w:color w:val="000000" w:themeColor="text1"/>
          <w:sz w:val="20"/>
          <w:szCs w:val="20"/>
        </w:rPr>
        <w:t xml:space="preserve"> finance office.</w:t>
      </w:r>
    </w:p>
    <w:p w14:paraId="6C088F14" w14:textId="77777777" w:rsidR="00091155" w:rsidRDefault="00091155" w:rsidP="001E738A">
      <w:pPr>
        <w:pStyle w:val="BodyText"/>
        <w:spacing w:before="32" w:line="276" w:lineRule="auto"/>
        <w:ind w:left="133" w:right="344"/>
        <w:jc w:val="both"/>
        <w:rPr>
          <w:spacing w:val="-3"/>
          <w:sz w:val="20"/>
          <w:szCs w:val="20"/>
        </w:rPr>
      </w:pPr>
    </w:p>
    <w:p w14:paraId="1F65E5F5" w14:textId="77777777" w:rsidR="00091155" w:rsidRPr="00B859B5" w:rsidRDefault="00091155" w:rsidP="001E738A">
      <w:pPr>
        <w:jc w:val="both"/>
        <w:rPr>
          <w:b/>
          <w:bCs/>
          <w:color w:val="000000" w:themeColor="text1"/>
        </w:rPr>
      </w:pPr>
      <w:r w:rsidRPr="00B859B5">
        <w:rPr>
          <w:b/>
          <w:bCs/>
          <w:color w:val="000000" w:themeColor="text1"/>
        </w:rPr>
        <w:t>Late Start Enrolment</w:t>
      </w:r>
    </w:p>
    <w:p w14:paraId="2333ACDD" w14:textId="77777777" w:rsidR="00091155" w:rsidRDefault="00091155" w:rsidP="001E738A">
      <w:pPr>
        <w:jc w:val="both"/>
      </w:pPr>
    </w:p>
    <w:p w14:paraId="107B715B" w14:textId="402AE05B" w:rsidR="00091155" w:rsidRPr="0090552D" w:rsidRDefault="00091155" w:rsidP="001E738A">
      <w:pPr>
        <w:jc w:val="both"/>
      </w:pPr>
      <w:r w:rsidRPr="0C0B651D">
        <w:rPr>
          <w:color w:val="000000" w:themeColor="text1"/>
          <w:sz w:val="20"/>
          <w:szCs w:val="20"/>
        </w:rPr>
        <w:t xml:space="preserve">New students </w:t>
      </w:r>
      <w:r w:rsidRPr="0060706A">
        <w:rPr>
          <w:color w:val="000000" w:themeColor="text1"/>
          <w:sz w:val="20"/>
          <w:szCs w:val="20"/>
        </w:rPr>
        <w:t xml:space="preserve">entering </w:t>
      </w:r>
      <w:r w:rsidR="0054197A" w:rsidRPr="0060706A">
        <w:rPr>
          <w:color w:val="000000" w:themeColor="text1"/>
          <w:sz w:val="20"/>
          <w:szCs w:val="20"/>
        </w:rPr>
        <w:t>Our Lady of Mt Carmel School</w:t>
      </w:r>
      <w:r w:rsidRPr="0060706A">
        <w:rPr>
          <w:color w:val="000000" w:themeColor="text1"/>
          <w:sz w:val="20"/>
          <w:szCs w:val="20"/>
        </w:rPr>
        <w:t xml:space="preserve"> after the commencement of the term may be charged on a pro-rata basis for the remaining weeks of the term where appropriate at the Principal’s discretion</w:t>
      </w:r>
      <w:r w:rsidRPr="0C0B651D">
        <w:rPr>
          <w:color w:val="000000" w:themeColor="text1"/>
          <w:sz w:val="20"/>
          <w:szCs w:val="20"/>
        </w:rPr>
        <w:t xml:space="preserve">.   </w:t>
      </w:r>
    </w:p>
    <w:p w14:paraId="6AB86614" w14:textId="77777777" w:rsidR="00091155" w:rsidRDefault="00091155" w:rsidP="001E738A">
      <w:pPr>
        <w:pStyle w:val="ListParagraph"/>
        <w:tabs>
          <w:tab w:val="left" w:pos="493"/>
          <w:tab w:val="left" w:pos="494"/>
        </w:tabs>
        <w:spacing w:before="32" w:line="276" w:lineRule="auto"/>
        <w:ind w:left="493" w:right="349" w:firstLine="0"/>
        <w:jc w:val="both"/>
        <w:rPr>
          <w:sz w:val="20"/>
          <w:szCs w:val="20"/>
        </w:rPr>
      </w:pPr>
    </w:p>
    <w:p w14:paraId="3F310C0B" w14:textId="77777777" w:rsidR="00091155" w:rsidRDefault="00091155" w:rsidP="001E738A">
      <w:pPr>
        <w:jc w:val="both"/>
      </w:pPr>
      <w:r w:rsidRPr="0C0B651D">
        <w:rPr>
          <w:b/>
          <w:bCs/>
          <w:color w:val="000000" w:themeColor="text1"/>
        </w:rPr>
        <w:t>Withdrawal of Enrolment</w:t>
      </w:r>
    </w:p>
    <w:p w14:paraId="57A7E8B9" w14:textId="77777777" w:rsidR="00091155" w:rsidRDefault="00091155" w:rsidP="001E738A">
      <w:pPr>
        <w:jc w:val="both"/>
        <w:rPr>
          <w:color w:val="000000" w:themeColor="text1"/>
          <w:sz w:val="20"/>
          <w:szCs w:val="20"/>
        </w:rPr>
      </w:pPr>
    </w:p>
    <w:p w14:paraId="5F97DC2B" w14:textId="77777777" w:rsidR="00091155" w:rsidRDefault="00091155" w:rsidP="001E738A">
      <w:pPr>
        <w:jc w:val="both"/>
      </w:pPr>
      <w:r w:rsidRPr="0C0B651D">
        <w:rPr>
          <w:color w:val="000000" w:themeColor="text1"/>
          <w:sz w:val="20"/>
          <w:szCs w:val="20"/>
        </w:rPr>
        <w:t>Fees will be payable for the whole term in which the enrolment is terminated.  For a reduction in fees a written request must be made to the Principal at the time of notification and may be granted at the Principal’s discretion.</w:t>
      </w:r>
    </w:p>
    <w:p w14:paraId="5FE64B17" w14:textId="77777777" w:rsidR="00091155" w:rsidRPr="00EB036F" w:rsidRDefault="00091155" w:rsidP="001E738A">
      <w:pPr>
        <w:tabs>
          <w:tab w:val="left" w:pos="494"/>
        </w:tabs>
        <w:spacing w:before="1" w:line="276" w:lineRule="auto"/>
        <w:ind w:right="344" w:firstLine="9"/>
        <w:jc w:val="both"/>
        <w:rPr>
          <w:sz w:val="20"/>
          <w:szCs w:val="20"/>
        </w:rPr>
      </w:pPr>
    </w:p>
    <w:p w14:paraId="20DB99A8" w14:textId="77777777" w:rsidR="00091155" w:rsidRDefault="00091155" w:rsidP="001E738A">
      <w:pPr>
        <w:jc w:val="both"/>
        <w:rPr>
          <w:b/>
          <w:bCs/>
          <w:color w:val="000000" w:themeColor="text1"/>
        </w:rPr>
      </w:pPr>
      <w:r w:rsidRPr="0C0B651D">
        <w:rPr>
          <w:b/>
          <w:bCs/>
          <w:color w:val="000000" w:themeColor="text1"/>
        </w:rPr>
        <w:t>Extended Leave/ Holding an enrolment place</w:t>
      </w:r>
    </w:p>
    <w:p w14:paraId="23A295E1" w14:textId="77777777" w:rsidR="00091155" w:rsidRDefault="00091155" w:rsidP="001E738A">
      <w:pPr>
        <w:jc w:val="both"/>
      </w:pPr>
    </w:p>
    <w:p w14:paraId="0DF47AB7" w14:textId="359A5B28" w:rsidR="00091155" w:rsidRDefault="00091155" w:rsidP="001E738A">
      <w:pPr>
        <w:jc w:val="both"/>
        <w:rPr>
          <w:color w:val="000000" w:themeColor="text1"/>
          <w:sz w:val="20"/>
          <w:szCs w:val="20"/>
        </w:rPr>
      </w:pPr>
      <w:r w:rsidRPr="0C0B651D">
        <w:rPr>
          <w:color w:val="000000" w:themeColor="text1"/>
          <w:sz w:val="20"/>
          <w:szCs w:val="20"/>
        </w:rPr>
        <w:t xml:space="preserve">Fees will be payable for the whole term in which extended leave is taken. For a reduction in fees a written request must be made to the Principal at the time of notification and may be granted at the Principal’s discretion.  Consideration will be given to the length of the break, the nature of the leave, the time the student has been at the </w:t>
      </w:r>
      <w:r>
        <w:rPr>
          <w:color w:val="000000" w:themeColor="text1"/>
          <w:sz w:val="20"/>
          <w:szCs w:val="20"/>
        </w:rPr>
        <w:t>college</w:t>
      </w:r>
      <w:r w:rsidRPr="0C0B651D">
        <w:rPr>
          <w:color w:val="000000" w:themeColor="text1"/>
          <w:sz w:val="20"/>
          <w:szCs w:val="20"/>
        </w:rPr>
        <w:t>, the number of previous leave occurrences, and the existence of student waiting lists.</w:t>
      </w:r>
    </w:p>
    <w:p w14:paraId="7DA7CE74" w14:textId="77777777" w:rsidR="00787C3A" w:rsidRDefault="00787C3A" w:rsidP="001E738A">
      <w:pPr>
        <w:jc w:val="both"/>
      </w:pPr>
    </w:p>
    <w:p w14:paraId="77146EBB" w14:textId="45CBD6B7" w:rsidR="00091155" w:rsidRPr="00787C3A" w:rsidRDefault="00091155" w:rsidP="001E738A">
      <w:pPr>
        <w:pStyle w:val="Heading1"/>
        <w:jc w:val="center"/>
        <w:rPr>
          <w:sz w:val="22"/>
          <w:szCs w:val="22"/>
        </w:rPr>
      </w:pPr>
      <w:r w:rsidRPr="00787C3A">
        <w:rPr>
          <w:bCs w:val="0"/>
          <w:sz w:val="22"/>
          <w:szCs w:val="22"/>
        </w:rPr>
        <w:t xml:space="preserve">For further clarification regarding the above school fee and levy collection process, </w:t>
      </w:r>
      <w:r w:rsidRPr="001F1637">
        <w:rPr>
          <w:bCs w:val="0"/>
          <w:color w:val="000000" w:themeColor="text1"/>
          <w:sz w:val="22"/>
          <w:szCs w:val="22"/>
        </w:rPr>
        <w:t>please contact the</w:t>
      </w:r>
      <w:r w:rsidR="00FA0577" w:rsidRPr="001F1637">
        <w:rPr>
          <w:bCs w:val="0"/>
          <w:color w:val="000000" w:themeColor="text1"/>
          <w:sz w:val="22"/>
          <w:szCs w:val="22"/>
        </w:rPr>
        <w:t xml:space="preserve"> </w:t>
      </w:r>
      <w:r w:rsidR="00FE487F" w:rsidRPr="001F1637">
        <w:rPr>
          <w:bCs w:val="0"/>
          <w:color w:val="000000" w:themeColor="text1"/>
          <w:sz w:val="22"/>
          <w:szCs w:val="22"/>
        </w:rPr>
        <w:t>School</w:t>
      </w:r>
      <w:r w:rsidRPr="001F1637">
        <w:rPr>
          <w:bCs w:val="0"/>
          <w:color w:val="000000" w:themeColor="text1"/>
          <w:sz w:val="22"/>
          <w:szCs w:val="22"/>
        </w:rPr>
        <w:t xml:space="preserve"> finance </w:t>
      </w:r>
      <w:r w:rsidRPr="00787C3A">
        <w:rPr>
          <w:bCs w:val="0"/>
          <w:sz w:val="22"/>
          <w:szCs w:val="22"/>
        </w:rPr>
        <w:t>office.</w:t>
      </w:r>
    </w:p>
    <w:p w14:paraId="65E8FB3C" w14:textId="77777777" w:rsidR="00703E12" w:rsidRDefault="00703E12"/>
    <w:sectPr w:rsidR="00703E12" w:rsidSect="00787C3A">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527"/>
    <w:multiLevelType w:val="hybridMultilevel"/>
    <w:tmpl w:val="521EC7EA"/>
    <w:lvl w:ilvl="0" w:tplc="4DA066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ADC0E85"/>
    <w:multiLevelType w:val="hybridMultilevel"/>
    <w:tmpl w:val="57B06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EA852BC"/>
    <w:multiLevelType w:val="hybridMultilevel"/>
    <w:tmpl w:val="66FE99E4"/>
    <w:lvl w:ilvl="0" w:tplc="C3B8DDA4">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15:restartNumberingAfterBreak="0">
    <w:nsid w:val="7A1416CC"/>
    <w:multiLevelType w:val="hybridMultilevel"/>
    <w:tmpl w:val="41B8C186"/>
    <w:lvl w:ilvl="0" w:tplc="B85AC3E2">
      <w:start w:val="1"/>
      <w:numFmt w:val="lowerRoman"/>
      <w:lvlText w:val="(%1)"/>
      <w:lvlJc w:val="left"/>
      <w:pPr>
        <w:ind w:left="2880" w:hanging="765"/>
      </w:pPr>
      <w:rPr>
        <w:rFonts w:hint="default"/>
      </w:r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num w:numId="1" w16cid:durableId="477919634">
    <w:abstractNumId w:val="0"/>
  </w:num>
  <w:num w:numId="2" w16cid:durableId="265502616">
    <w:abstractNumId w:val="3"/>
  </w:num>
  <w:num w:numId="3" w16cid:durableId="1277517663">
    <w:abstractNumId w:val="2"/>
  </w:num>
  <w:num w:numId="4" w16cid:durableId="117893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55"/>
    <w:rsid w:val="00021F24"/>
    <w:rsid w:val="000274E0"/>
    <w:rsid w:val="0002797B"/>
    <w:rsid w:val="000443B8"/>
    <w:rsid w:val="00091155"/>
    <w:rsid w:val="00142F0E"/>
    <w:rsid w:val="00165195"/>
    <w:rsid w:val="00176150"/>
    <w:rsid w:val="00182BEC"/>
    <w:rsid w:val="00182F32"/>
    <w:rsid w:val="001E738A"/>
    <w:rsid w:val="001F1637"/>
    <w:rsid w:val="002348BF"/>
    <w:rsid w:val="002716A3"/>
    <w:rsid w:val="002C111F"/>
    <w:rsid w:val="00337FDB"/>
    <w:rsid w:val="00355107"/>
    <w:rsid w:val="00373651"/>
    <w:rsid w:val="00375A66"/>
    <w:rsid w:val="003E2080"/>
    <w:rsid w:val="004A48C2"/>
    <w:rsid w:val="004E5000"/>
    <w:rsid w:val="00541171"/>
    <w:rsid w:val="0054197A"/>
    <w:rsid w:val="0060706A"/>
    <w:rsid w:val="006913C4"/>
    <w:rsid w:val="00693467"/>
    <w:rsid w:val="006A10FE"/>
    <w:rsid w:val="006A6DFD"/>
    <w:rsid w:val="006C355D"/>
    <w:rsid w:val="006C655A"/>
    <w:rsid w:val="00703E12"/>
    <w:rsid w:val="00787C3A"/>
    <w:rsid w:val="00796E2E"/>
    <w:rsid w:val="007A4C59"/>
    <w:rsid w:val="007C29BF"/>
    <w:rsid w:val="007F60AF"/>
    <w:rsid w:val="00894788"/>
    <w:rsid w:val="008B3701"/>
    <w:rsid w:val="008C2036"/>
    <w:rsid w:val="008E215D"/>
    <w:rsid w:val="009516ED"/>
    <w:rsid w:val="00A05CFA"/>
    <w:rsid w:val="00A10CBB"/>
    <w:rsid w:val="00AB3C70"/>
    <w:rsid w:val="00B5457F"/>
    <w:rsid w:val="00B679EC"/>
    <w:rsid w:val="00B722D6"/>
    <w:rsid w:val="00B859B5"/>
    <w:rsid w:val="00B870B1"/>
    <w:rsid w:val="00C752C1"/>
    <w:rsid w:val="00CC5847"/>
    <w:rsid w:val="00D8764D"/>
    <w:rsid w:val="00E30ACB"/>
    <w:rsid w:val="00E40892"/>
    <w:rsid w:val="00E607E5"/>
    <w:rsid w:val="00E609B4"/>
    <w:rsid w:val="00EE510B"/>
    <w:rsid w:val="00EE705B"/>
    <w:rsid w:val="00F66F20"/>
    <w:rsid w:val="00F97E0B"/>
    <w:rsid w:val="00FA0577"/>
    <w:rsid w:val="00FD3CBA"/>
    <w:rsid w:val="00FE487F"/>
    <w:rsid w:val="2C52B8E7"/>
    <w:rsid w:val="4A2C32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3FD8"/>
  <w15:chartTrackingRefBased/>
  <w15:docId w15:val="{3467EBE0-8755-447B-86FB-04C9DAB4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1155"/>
    <w:pPr>
      <w:widowControl w:val="0"/>
      <w:autoSpaceDE w:val="0"/>
      <w:autoSpaceDN w:val="0"/>
      <w:spacing w:after="0" w:line="240" w:lineRule="auto"/>
    </w:pPr>
    <w:rPr>
      <w:rFonts w:ascii="Arial" w:eastAsia="Arial" w:hAnsi="Arial" w:cs="Arial"/>
      <w:lang w:val="en-US" w:eastAsia="en-US"/>
    </w:rPr>
  </w:style>
  <w:style w:type="paragraph" w:styleId="Heading1">
    <w:name w:val="heading 1"/>
    <w:basedOn w:val="Normal"/>
    <w:link w:val="Heading1Char"/>
    <w:uiPriority w:val="1"/>
    <w:qFormat/>
    <w:rsid w:val="00091155"/>
    <w:pPr>
      <w:spacing w:before="92"/>
      <w:ind w:left="1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155"/>
    <w:rPr>
      <w:rFonts w:ascii="Arial" w:eastAsia="Arial" w:hAnsi="Arial" w:cs="Arial"/>
      <w:b/>
      <w:bCs/>
      <w:sz w:val="28"/>
      <w:szCs w:val="28"/>
      <w:lang w:val="en-US" w:eastAsia="en-US"/>
    </w:rPr>
  </w:style>
  <w:style w:type="paragraph" w:styleId="BodyText">
    <w:name w:val="Body Text"/>
    <w:basedOn w:val="Normal"/>
    <w:link w:val="BodyTextChar"/>
    <w:uiPriority w:val="1"/>
    <w:qFormat/>
    <w:rsid w:val="00091155"/>
    <w:rPr>
      <w:sz w:val="24"/>
      <w:szCs w:val="24"/>
    </w:rPr>
  </w:style>
  <w:style w:type="character" w:customStyle="1" w:styleId="BodyTextChar">
    <w:name w:val="Body Text Char"/>
    <w:basedOn w:val="DefaultParagraphFont"/>
    <w:link w:val="BodyText"/>
    <w:uiPriority w:val="1"/>
    <w:rsid w:val="00091155"/>
    <w:rPr>
      <w:rFonts w:ascii="Arial" w:eastAsia="Arial" w:hAnsi="Arial" w:cs="Arial"/>
      <w:sz w:val="24"/>
      <w:szCs w:val="24"/>
      <w:lang w:val="en-US" w:eastAsia="en-US"/>
    </w:rPr>
  </w:style>
  <w:style w:type="paragraph" w:styleId="ListParagraph">
    <w:name w:val="List Paragraph"/>
    <w:basedOn w:val="Normal"/>
    <w:uiPriority w:val="1"/>
    <w:qFormat/>
    <w:rsid w:val="00091155"/>
    <w:pPr>
      <w:spacing w:line="293" w:lineRule="exact"/>
      <w:ind w:left="102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8321AB036FE46B1C71DD12F4909BD" ma:contentTypeVersion="0" ma:contentTypeDescription="Create a new document." ma:contentTypeScope="" ma:versionID="b83bdb2de512803d255ebf23026077d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FD43E-E9D1-4E2A-BE0B-548F2EEF9B8E}">
  <ds:schemaRefs>
    <ds:schemaRef ds:uri="http://schemas.microsoft.com/sharepoint/v3/contenttype/forms"/>
  </ds:schemaRefs>
</ds:datastoreItem>
</file>

<file path=customXml/itemProps2.xml><?xml version="1.0" encoding="utf-8"?>
<ds:datastoreItem xmlns:ds="http://schemas.openxmlformats.org/officeDocument/2006/customXml" ds:itemID="{5DAFF53F-1723-4C5D-A590-A15B6E1DF43A}"/>
</file>

<file path=customXml/itemProps3.xml><?xml version="1.0" encoding="utf-8"?>
<ds:datastoreItem xmlns:ds="http://schemas.openxmlformats.org/officeDocument/2006/customXml" ds:itemID="{9248F491-2A97-4BF2-896E-2B89DF485150}">
  <ds:schemaRefs>
    <ds:schemaRef ds:uri="http://schemas.microsoft.com/office/2006/metadata/properties"/>
    <ds:schemaRef ds:uri="http://schemas.microsoft.com/office/infopath/2007/PartnerControls"/>
    <ds:schemaRef ds:uri="http://schemas.microsoft.com/sharepoint/v3"/>
    <ds:schemaRef ds:uri="34d54c68-bcfe-4ce7-84e7-29f0abd49e93"/>
    <ds:schemaRef ds:uri="fb78557d-5895-46f6-b366-91a7bc9146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Lee</dc:creator>
  <cp:keywords/>
  <dc:description/>
  <cp:lastModifiedBy>Jenna Webb</cp:lastModifiedBy>
  <cp:revision>2</cp:revision>
  <dcterms:created xsi:type="dcterms:W3CDTF">2022-05-23T02:34:00Z</dcterms:created>
  <dcterms:modified xsi:type="dcterms:W3CDTF">2022-05-23T02:34:00Z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0x0101007408321AB036FE46B1C71DD12F4909BD</vt:lpwstr>
  </property>
  <property fmtid="{D5CDD505-2E9C-101B-9397-08002B2CF9AE}" pid="3" name="MediaServiceImageTags">
    <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